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9A" w:rsidRDefault="002762D3" w:rsidP="000E668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5607C1">
        <w:rPr>
          <w:rFonts w:ascii="Times New Roman" w:hAnsi="Times New Roman" w:cs="Times New Roman"/>
          <w:b/>
          <w:bCs/>
          <w:sz w:val="24"/>
          <w:szCs w:val="24"/>
        </w:rPr>
        <w:t xml:space="preserve">я к рабочей программе </w:t>
      </w:r>
      <w:r w:rsidR="00D36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62D3" w:rsidRPr="00722246" w:rsidRDefault="005607C1" w:rsidP="000E668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</w:t>
      </w:r>
      <w:r w:rsidR="00D3619A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2D3" w:rsidRPr="00722246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</w:p>
    <w:p w:rsidR="002762D3" w:rsidRPr="00722246" w:rsidRDefault="002762D3" w:rsidP="0027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828" w:rsidRPr="005A4C03" w:rsidRDefault="001E2828" w:rsidP="001E2828">
      <w:pPr>
        <w:pStyle w:val="u-2-msonormal"/>
        <w:spacing w:before="0" w:after="0"/>
        <w:ind w:left="-142" w:firstLine="720"/>
        <w:jc w:val="both"/>
        <w:textAlignment w:val="center"/>
        <w:rPr>
          <w:lang w:eastAsia="ru-RU"/>
        </w:rPr>
      </w:pPr>
      <w:proofErr w:type="gramStart"/>
      <w:r>
        <w:t>Ра</w:t>
      </w:r>
      <w:r w:rsidRPr="005A4C03">
        <w:t xml:space="preserve">бочая программа разработана и адаптирована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 результатами  начального  общего  образования,  авторской  программы  В. П. </w:t>
      </w:r>
      <w:proofErr w:type="spellStart"/>
      <w:r w:rsidRPr="005A4C03">
        <w:t>Канакиной</w:t>
      </w:r>
      <w:proofErr w:type="spellEnd"/>
      <w:r w:rsidRPr="005A4C03">
        <w:t xml:space="preserve">, В. Г. Горецкого, М. В. </w:t>
      </w:r>
      <w:proofErr w:type="spellStart"/>
      <w:r w:rsidRPr="005A4C03">
        <w:t>Бойкиной</w:t>
      </w:r>
      <w:proofErr w:type="spellEnd"/>
      <w:r w:rsidRPr="005A4C03">
        <w:t xml:space="preserve">, М. Н. Дементьева, Н. А. </w:t>
      </w:r>
      <w:proofErr w:type="spellStart"/>
      <w:r w:rsidRPr="005A4C03">
        <w:t>Стефаненко</w:t>
      </w:r>
      <w:proofErr w:type="spellEnd"/>
      <w:r w:rsidRPr="005A4C03">
        <w:t xml:space="preserve"> «Русский язык» (УМК «Школа России»), требованиями АООП НОО ОУ </w:t>
      </w:r>
      <w:r w:rsidRPr="005A4C03">
        <w:rPr>
          <w:lang w:eastAsia="ru-RU"/>
        </w:rPr>
        <w:t>с учётом коррекционной направленности</w:t>
      </w:r>
      <w:proofErr w:type="gramEnd"/>
      <w:r w:rsidRPr="005A4C03">
        <w:rPr>
          <w:lang w:eastAsia="ru-RU"/>
        </w:rPr>
        <w:t xml:space="preserve"> обучения слепых и слабовидящих детей. </w:t>
      </w:r>
    </w:p>
    <w:p w:rsidR="001E2828" w:rsidRPr="005A4C03" w:rsidRDefault="001E2828" w:rsidP="001E2828">
      <w:pPr>
        <w:pStyle w:val="u-2-msonormal"/>
        <w:spacing w:before="0" w:after="0"/>
        <w:jc w:val="both"/>
        <w:textAlignment w:val="center"/>
      </w:pPr>
      <w:r w:rsidRPr="005A4C03">
        <w:rPr>
          <w:lang w:eastAsia="ru-RU"/>
        </w:rPr>
        <w:t xml:space="preserve">Программа </w:t>
      </w:r>
      <w:r w:rsidRPr="005A4C03">
        <w:rPr>
          <w:color w:val="000000"/>
          <w:spacing w:val="-3"/>
          <w:lang w:eastAsia="ru-RU"/>
        </w:rPr>
        <w:t xml:space="preserve">строится на основе национально-значимых приоритетов, отвечающих современному этапу развития страны: </w:t>
      </w:r>
    </w:p>
    <w:p w:rsidR="001E2828" w:rsidRPr="00DE3B76" w:rsidRDefault="001E2828" w:rsidP="00DE3B76">
      <w:pPr>
        <w:pStyle w:val="a4"/>
        <w:numPr>
          <w:ilvl w:val="0"/>
          <w:numId w:val="7"/>
        </w:numPr>
        <w:jc w:val="both"/>
        <w:rPr>
          <w:color w:val="000000"/>
          <w:spacing w:val="-3"/>
          <w:lang w:eastAsia="ru-RU"/>
        </w:rPr>
      </w:pPr>
      <w:r w:rsidRPr="00DE3B76">
        <w:rPr>
          <w:color w:val="000000"/>
          <w:spacing w:val="-3"/>
          <w:lang w:eastAsia="ru-RU"/>
        </w:rPr>
        <w:t xml:space="preserve">воспитание в образовательном процессе; </w:t>
      </w:r>
    </w:p>
    <w:p w:rsidR="001E2828" w:rsidRPr="00DE3B76" w:rsidRDefault="001E2828" w:rsidP="00DE3B76">
      <w:pPr>
        <w:pStyle w:val="a4"/>
        <w:numPr>
          <w:ilvl w:val="0"/>
          <w:numId w:val="7"/>
        </w:numPr>
        <w:jc w:val="both"/>
        <w:rPr>
          <w:color w:val="000000"/>
          <w:spacing w:val="-3"/>
          <w:lang w:eastAsia="ru-RU"/>
        </w:rPr>
      </w:pPr>
      <w:r w:rsidRPr="00DE3B76">
        <w:rPr>
          <w:color w:val="000000"/>
          <w:spacing w:val="-3"/>
          <w:lang w:eastAsia="ru-RU"/>
        </w:rPr>
        <w:t xml:space="preserve">личностно-ориентированный и </w:t>
      </w:r>
      <w:proofErr w:type="spellStart"/>
      <w:r w:rsidRPr="00DE3B76">
        <w:rPr>
          <w:color w:val="000000"/>
          <w:spacing w:val="-3"/>
          <w:lang w:eastAsia="ru-RU"/>
        </w:rPr>
        <w:t>деятельностный</w:t>
      </w:r>
      <w:proofErr w:type="spellEnd"/>
      <w:r w:rsidRPr="00DE3B76">
        <w:rPr>
          <w:color w:val="000000"/>
          <w:spacing w:val="-3"/>
          <w:lang w:eastAsia="ru-RU"/>
        </w:rPr>
        <w:t xml:space="preserve"> характер обучения; </w:t>
      </w:r>
    </w:p>
    <w:p w:rsidR="001E2828" w:rsidRPr="00DE3B76" w:rsidRDefault="001E2828" w:rsidP="00DE3B76">
      <w:pPr>
        <w:pStyle w:val="a4"/>
        <w:numPr>
          <w:ilvl w:val="0"/>
          <w:numId w:val="7"/>
        </w:numPr>
        <w:jc w:val="both"/>
        <w:rPr>
          <w:color w:val="000000"/>
          <w:spacing w:val="-3"/>
          <w:lang w:eastAsia="ru-RU"/>
        </w:rPr>
      </w:pPr>
      <w:r w:rsidRPr="00DE3B76">
        <w:rPr>
          <w:color w:val="000000"/>
          <w:spacing w:val="-3"/>
          <w:lang w:eastAsia="ru-RU"/>
        </w:rPr>
        <w:t>сочетание инновационных подходов с традициями отечественного образования.</w:t>
      </w:r>
    </w:p>
    <w:p w:rsidR="001E2828" w:rsidRPr="005A4C03" w:rsidRDefault="001E2828" w:rsidP="001E2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4C0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1E2828" w:rsidRPr="005A4C03" w:rsidRDefault="001E2828" w:rsidP="001E2828">
      <w:pPr>
        <w:spacing w:after="0" w:line="240" w:lineRule="auto"/>
        <w:ind w:right="1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5A4C0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Данная рабочая программа разработана на основе:</w:t>
      </w:r>
    </w:p>
    <w:p w:rsidR="001E2828" w:rsidRPr="005A4C03" w:rsidRDefault="001E2828" w:rsidP="00DE3B76">
      <w:pPr>
        <w:pStyle w:val="a4"/>
        <w:numPr>
          <w:ilvl w:val="0"/>
          <w:numId w:val="8"/>
        </w:numPr>
      </w:pPr>
      <w:r w:rsidRPr="005A4C03">
        <w:t xml:space="preserve">Федерального </w:t>
      </w:r>
      <w:r w:rsidRPr="005A4C03">
        <w:rPr>
          <w:lang w:eastAsia="ru-RU"/>
        </w:rPr>
        <w:t>Закона «Об образовании в  Российской Федерации» от 29.12.12 №273- ФЗ</w:t>
      </w:r>
      <w:r w:rsidRPr="005A4C03">
        <w:t xml:space="preserve"> </w:t>
      </w:r>
    </w:p>
    <w:p w:rsidR="001E2828" w:rsidRDefault="001E2828" w:rsidP="00DE3B76">
      <w:pPr>
        <w:pStyle w:val="a4"/>
        <w:numPr>
          <w:ilvl w:val="0"/>
          <w:numId w:val="8"/>
        </w:numPr>
      </w:pPr>
      <w:r w:rsidRPr="005A4C03">
        <w:t>Государственного  образовательного стандарта начального общего образования обучающихся с ограниченными возможностями здоровья (Приказ Министерства образования РФ от 19 .12.2014г. №1598).</w:t>
      </w:r>
    </w:p>
    <w:p w:rsidR="001E2828" w:rsidRPr="005A4C03" w:rsidRDefault="001E2828" w:rsidP="00DE3B76">
      <w:pPr>
        <w:pStyle w:val="a4"/>
        <w:numPr>
          <w:ilvl w:val="0"/>
          <w:numId w:val="8"/>
        </w:numPr>
      </w:pPr>
      <w:r w:rsidRPr="005A4C03">
        <w:t xml:space="preserve">&lt;Письмо&gt; </w:t>
      </w:r>
      <w:proofErr w:type="spellStart"/>
      <w:r w:rsidRPr="005A4C03">
        <w:t>Минобрнауки</w:t>
      </w:r>
      <w:proofErr w:type="spellEnd"/>
      <w:r w:rsidRPr="005A4C03">
        <w:t xml:space="preserve"> России от 19.02.2016 N 07-719 "О подготовке к введению ФГОС ОВЗ</w:t>
      </w:r>
      <w:proofErr w:type="gramStart"/>
      <w:r w:rsidRPr="005A4C03">
        <w:t>"(</w:t>
      </w:r>
      <w:proofErr w:type="gramEnd"/>
      <w:r w:rsidRPr="005A4C03">
        <w:t>вместе с "Методическими материалами по реализации федерального государственного образовательного стандарта начального общего образования слепых и слабовидящих обучающихся")</w:t>
      </w:r>
    </w:p>
    <w:p w:rsidR="001E2828" w:rsidRDefault="001E2828" w:rsidP="00DE3B76">
      <w:pPr>
        <w:pStyle w:val="a4"/>
        <w:numPr>
          <w:ilvl w:val="0"/>
          <w:numId w:val="8"/>
        </w:numPr>
        <w:jc w:val="both"/>
      </w:pPr>
      <w:r w:rsidRPr="005A4C03">
        <w:t xml:space="preserve">Учебного плана </w:t>
      </w:r>
      <w:r w:rsidRPr="00DE3B76">
        <w:rPr>
          <w:bCs/>
          <w:color w:val="000000"/>
        </w:rPr>
        <w:t>КГБОУ «</w:t>
      </w:r>
      <w:proofErr w:type="spellStart"/>
      <w:r w:rsidRPr="00DE3B76">
        <w:rPr>
          <w:bCs/>
          <w:color w:val="000000"/>
        </w:rPr>
        <w:t>Бийской</w:t>
      </w:r>
      <w:proofErr w:type="spellEnd"/>
      <w:r w:rsidRPr="00DE3B76">
        <w:rPr>
          <w:bCs/>
          <w:color w:val="000000"/>
        </w:rPr>
        <w:t xml:space="preserve"> общеобразовательной школы-интерната № 3»</w:t>
      </w:r>
      <w:r w:rsidRPr="005A4C03">
        <w:t xml:space="preserve"> </w:t>
      </w:r>
    </w:p>
    <w:p w:rsidR="001E2828" w:rsidRPr="005A4C03" w:rsidRDefault="001E2828" w:rsidP="00DE3B76">
      <w:pPr>
        <w:pStyle w:val="a4"/>
        <w:numPr>
          <w:ilvl w:val="0"/>
          <w:numId w:val="8"/>
        </w:numPr>
        <w:jc w:val="both"/>
      </w:pPr>
      <w:r w:rsidRPr="00DE3B76">
        <w:rPr>
          <w:color w:val="000000"/>
          <w:lang w:eastAsia="ru-RU"/>
        </w:rPr>
        <w:t xml:space="preserve">Программы Министерства образования РФ Начальное общее образование, авторских программ </w:t>
      </w:r>
      <w:r w:rsidRPr="005A4C03">
        <w:t xml:space="preserve">В. П. </w:t>
      </w:r>
      <w:proofErr w:type="spellStart"/>
      <w:r w:rsidRPr="005A4C03">
        <w:t>Канакиной</w:t>
      </w:r>
      <w:proofErr w:type="spellEnd"/>
      <w:r w:rsidRPr="005A4C03">
        <w:t xml:space="preserve">, В. Г. Горецкого, М. В. </w:t>
      </w:r>
      <w:proofErr w:type="spellStart"/>
      <w:r w:rsidRPr="005A4C03">
        <w:t>Бойкиной</w:t>
      </w:r>
      <w:proofErr w:type="spellEnd"/>
      <w:r w:rsidRPr="005A4C03">
        <w:t xml:space="preserve">, М. Н. Дементьева, Н. А. </w:t>
      </w:r>
      <w:proofErr w:type="spellStart"/>
      <w:r w:rsidRPr="005A4C03">
        <w:t>Стефаненко</w:t>
      </w:r>
      <w:proofErr w:type="spellEnd"/>
      <w:r w:rsidRPr="005A4C03">
        <w:t xml:space="preserve"> «Русский язык»</w:t>
      </w:r>
      <w:r w:rsidRPr="00DE3B76">
        <w:rPr>
          <w:color w:val="000000"/>
          <w:lang w:eastAsia="ru-RU"/>
        </w:rPr>
        <w:t>, утвержденных МО РФ в соответствии с требованиями Федерального компонента государственного стандарта начального образования, 2011</w:t>
      </w:r>
    </w:p>
    <w:p w:rsidR="001E2828" w:rsidRPr="005A4C03" w:rsidRDefault="001E2828" w:rsidP="00DE3B76">
      <w:pPr>
        <w:pStyle w:val="a4"/>
        <w:numPr>
          <w:ilvl w:val="0"/>
          <w:numId w:val="8"/>
        </w:numPr>
        <w:jc w:val="both"/>
      </w:pPr>
      <w:r w:rsidRPr="005A4C03">
        <w:t>Адаптированной основной общеобразовательной программы (АООП НОО) школы</w:t>
      </w:r>
    </w:p>
    <w:p w:rsidR="001E2828" w:rsidRPr="005A4C03" w:rsidRDefault="001E2828" w:rsidP="001E2828">
      <w:pPr>
        <w:pStyle w:val="a6"/>
        <w:spacing w:line="240" w:lineRule="auto"/>
        <w:ind w:left="-142" w:firstLine="0"/>
        <w:jc w:val="left"/>
        <w:rPr>
          <w:sz w:val="24"/>
          <w:szCs w:val="24"/>
          <w:u w:val="single"/>
        </w:rPr>
      </w:pPr>
      <w:r w:rsidRPr="005A4C03">
        <w:rPr>
          <w:sz w:val="24"/>
          <w:szCs w:val="24"/>
          <w:u w:val="single"/>
        </w:rPr>
        <w:t xml:space="preserve">Цель  и задачи  изучения курса </w:t>
      </w:r>
    </w:p>
    <w:p w:rsidR="001E2828" w:rsidRPr="005A4C03" w:rsidRDefault="001E2828" w:rsidP="001E2828">
      <w:pPr>
        <w:shd w:val="clear" w:color="auto" w:fill="FFFFFF"/>
        <w:spacing w:after="0" w:line="240" w:lineRule="auto"/>
        <w:ind w:left="-142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 w:rsidRPr="005A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родному языку – развитие слабовидящего школьника как личности, полноценно владеющей устной и письменной речью. </w:t>
      </w:r>
    </w:p>
    <w:p w:rsidR="001E2828" w:rsidRPr="005A4C03" w:rsidRDefault="001E2828" w:rsidP="001E2828">
      <w:pPr>
        <w:shd w:val="clear" w:color="auto" w:fill="FFFFFF"/>
        <w:spacing w:after="0" w:line="240" w:lineRule="auto"/>
        <w:ind w:left="-142" w:right="2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русскому языку в начальных классах разнообразны и тесно взаимосвязаны между собой:</w:t>
      </w:r>
    </w:p>
    <w:p w:rsidR="001E2828" w:rsidRPr="005A4C03" w:rsidRDefault="001E2828" w:rsidP="001E2828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-14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1E2828" w:rsidRPr="005A4C03" w:rsidRDefault="001E2828" w:rsidP="001E2828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-142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знаний из области фонетики и графики, грам</w:t>
      </w: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слова: корень, приставка, суффикс,</w:t>
      </w:r>
      <w:proofErr w:type="gramEnd"/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окончание);</w:t>
      </w:r>
    </w:p>
    <w:p w:rsidR="001E2828" w:rsidRPr="005A4C03" w:rsidRDefault="001E2828" w:rsidP="001E2828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</w:t>
      </w: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воспроизведение и создание высказываний в устной и пись</w:t>
      </w: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форме;</w:t>
      </w:r>
    </w:p>
    <w:p w:rsidR="001E2828" w:rsidRPr="005A4C03" w:rsidRDefault="001E2828" w:rsidP="001E2828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-142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запаса, умение пользоваться слова</w:t>
      </w: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рями разных типов;</w:t>
      </w:r>
    </w:p>
    <w:p w:rsidR="001E2828" w:rsidRPr="005A4C03" w:rsidRDefault="001E2828" w:rsidP="001E2828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-142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эстетическое, эмоциональное, нравственное развитие школь</w:t>
      </w: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ника;</w:t>
      </w:r>
    </w:p>
    <w:p w:rsidR="001E2828" w:rsidRPr="005A4C03" w:rsidRDefault="001E2828" w:rsidP="001E2828">
      <w:pPr>
        <w:numPr>
          <w:ilvl w:val="0"/>
          <w:numId w:val="6"/>
        </w:numPr>
        <w:shd w:val="clear" w:color="auto" w:fill="FFFFFF"/>
        <w:tabs>
          <w:tab w:val="num" w:pos="360"/>
        </w:tabs>
        <w:spacing w:after="0" w:line="240" w:lineRule="auto"/>
        <w:ind w:left="-142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познавательного интереса к родному слову, стремления совершенствовать свою речь.</w:t>
      </w:r>
    </w:p>
    <w:p w:rsidR="001D4B71" w:rsidRPr="00722246" w:rsidRDefault="001D4B71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71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 русского языка, планируемые результаты освоения программ, тематическое планирование, планконтрольных</w:t>
      </w:r>
      <w:r w:rsidR="001D4B71">
        <w:rPr>
          <w:rFonts w:ascii="Times New Roman" w:hAnsi="Times New Roman" w:cs="Times New Roman"/>
          <w:bCs/>
          <w:iCs/>
          <w:sz w:val="24"/>
          <w:szCs w:val="24"/>
        </w:rPr>
        <w:t xml:space="preserve"> и тестовых </w:t>
      </w:r>
      <w:r w:rsidR="000E668C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="001D4B7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1E5A">
        <w:rPr>
          <w:rFonts w:ascii="Times New Roman" w:hAnsi="Times New Roman" w:cs="Times New Roman"/>
          <w:bCs/>
          <w:iCs/>
          <w:sz w:val="24"/>
          <w:szCs w:val="24"/>
        </w:rPr>
        <w:t xml:space="preserve"> В программе сформулированы дидактические, коррекционные, воспитательные цели.</w:t>
      </w:r>
    </w:p>
    <w:p w:rsidR="007750F9" w:rsidRPr="000E668C" w:rsidRDefault="007750F9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C1" w:rsidRPr="005607C1" w:rsidRDefault="00046FE9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lastRenderedPageBreak/>
        <w:t>О</w:t>
      </w:r>
      <w:r w:rsidR="007C7562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тражены о</w:t>
      </w:r>
      <w:r w:rsidR="005607C1"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="005607C1"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5607C1" w:rsidRPr="005607C1" w:rsidRDefault="005607C1" w:rsidP="000E66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массовой школы. Эти отлич</w:t>
      </w:r>
      <w:r w:rsidR="002434E5">
        <w:rPr>
          <w:rFonts w:ascii="Times New Roman" w:eastAsia="Times New Roman" w:hAnsi="Times New Roman" w:cs="Calibri"/>
          <w:sz w:val="24"/>
          <w:szCs w:val="24"/>
          <w:lang w:eastAsia="ar-SA"/>
        </w:rPr>
        <w:t>ия заключаются:</w:t>
      </w:r>
      <w:bookmarkStart w:id="0" w:name="_GoBack"/>
      <w:bookmarkEnd w:id="0"/>
    </w:p>
    <w:p w:rsidR="00F80BCC" w:rsidRDefault="00046214" w:rsidP="002434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>в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методических приёмах, используемых на уроках</w:t>
      </w:r>
    </w:p>
    <w:p w:rsidR="005607C1" w:rsidRPr="005607C1" w:rsidRDefault="00046214" w:rsidP="002434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коррекционной направленности каждого урока; </w:t>
      </w:r>
    </w:p>
    <w:p w:rsidR="002434E5" w:rsidRDefault="002434E5" w:rsidP="000E66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0F286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отборе материала для урока: уменьшение объёма аналогичных заданий и подбор </w:t>
      </w:r>
      <w:r w:rsidR="000462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р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азноплановых заданий;</w:t>
      </w:r>
    </w:p>
    <w:p w:rsidR="005607C1" w:rsidRPr="005607C1" w:rsidRDefault="002434E5" w:rsidP="000E66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0462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F93049" w:rsidRDefault="00F80BCC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з-за быстрой утомляемости зрения возникает особая необходимость в уменьшении зрительной нагрузки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5607C1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1D4B71" w:rsidRDefault="001D4B71" w:rsidP="000E668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93049" w:rsidRDefault="00F93049" w:rsidP="000E66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4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слепых и </w:t>
      </w:r>
      <w:r w:rsidRPr="00F93049">
        <w:rPr>
          <w:rFonts w:ascii="Times New Roman" w:hAnsi="Times New Roman" w:cs="Times New Roman"/>
          <w:color w:val="000000"/>
          <w:sz w:val="24"/>
          <w:szCs w:val="24"/>
        </w:rPr>
        <w:t>слабов</w:t>
      </w:r>
      <w:r>
        <w:rPr>
          <w:rFonts w:ascii="Times New Roman" w:hAnsi="Times New Roman" w:cs="Times New Roman"/>
          <w:color w:val="000000"/>
          <w:sz w:val="24"/>
          <w:szCs w:val="24"/>
        </w:rPr>
        <w:t>идящих детей в начальной школе.</w:t>
      </w:r>
    </w:p>
    <w:p w:rsidR="001D4B71" w:rsidRPr="00244C64" w:rsidRDefault="00244C64" w:rsidP="00244C64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ФГОС данная учебная программа направлена на достижение личностных, 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результатов.</w:t>
      </w:r>
    </w:p>
    <w:p w:rsidR="000F286A" w:rsidRDefault="002762D3" w:rsidP="000E6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244C64" w:rsidRPr="00722246" w:rsidRDefault="000F286A" w:rsidP="00244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62D3" w:rsidRPr="00722246">
        <w:rPr>
          <w:rFonts w:ascii="Times New Roman" w:hAnsi="Times New Roman" w:cs="Times New Roman"/>
          <w:sz w:val="24"/>
          <w:szCs w:val="24"/>
        </w:rPr>
        <w:t xml:space="preserve">а изучение русского языка </w:t>
      </w:r>
      <w:r w:rsidR="00512024">
        <w:rPr>
          <w:rFonts w:ascii="Times New Roman" w:hAnsi="Times New Roman" w:cs="Times New Roman"/>
          <w:sz w:val="24"/>
          <w:szCs w:val="24"/>
        </w:rPr>
        <w:t>в начальной школе выделяется 607</w:t>
      </w:r>
      <w:r w:rsidR="002762D3" w:rsidRPr="0072224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4C64">
        <w:rPr>
          <w:rFonts w:ascii="Times New Roman" w:hAnsi="Times New Roman" w:cs="Times New Roman"/>
          <w:sz w:val="24"/>
          <w:szCs w:val="24"/>
        </w:rPr>
        <w:t xml:space="preserve">: </w:t>
      </w:r>
      <w:r w:rsidR="00244C64" w:rsidRPr="00722246">
        <w:rPr>
          <w:rFonts w:ascii="Times New Roman" w:hAnsi="Times New Roman" w:cs="Times New Roman"/>
          <w:sz w:val="24"/>
          <w:szCs w:val="24"/>
        </w:rPr>
        <w:t xml:space="preserve">в первом классе – </w:t>
      </w:r>
      <w:r w:rsidR="00244C64">
        <w:rPr>
          <w:rFonts w:ascii="Times New Roman" w:hAnsi="Times New Roman" w:cs="Times New Roman"/>
          <w:sz w:val="24"/>
          <w:szCs w:val="24"/>
        </w:rPr>
        <w:t>165</w:t>
      </w:r>
      <w:r w:rsidR="00244C64" w:rsidRPr="00722246">
        <w:rPr>
          <w:rFonts w:ascii="Times New Roman" w:hAnsi="Times New Roman" w:cs="Times New Roman"/>
          <w:sz w:val="24"/>
          <w:szCs w:val="24"/>
        </w:rPr>
        <w:t xml:space="preserve"> час</w:t>
      </w:r>
      <w:r w:rsidR="00244C64">
        <w:rPr>
          <w:rFonts w:ascii="Times New Roman" w:hAnsi="Times New Roman" w:cs="Times New Roman"/>
          <w:sz w:val="24"/>
          <w:szCs w:val="24"/>
        </w:rPr>
        <w:t xml:space="preserve">ов </w:t>
      </w:r>
      <w:r w:rsidR="00244C64" w:rsidRPr="00722246">
        <w:rPr>
          <w:rFonts w:ascii="Times New Roman" w:hAnsi="Times New Roman" w:cs="Times New Roman"/>
          <w:sz w:val="24"/>
          <w:szCs w:val="24"/>
        </w:rPr>
        <w:t xml:space="preserve"> (</w:t>
      </w:r>
      <w:r w:rsidR="00244C64">
        <w:rPr>
          <w:rFonts w:ascii="Times New Roman" w:hAnsi="Times New Roman" w:cs="Times New Roman"/>
          <w:sz w:val="24"/>
          <w:szCs w:val="24"/>
        </w:rPr>
        <w:t xml:space="preserve">5 ч в неделю - </w:t>
      </w:r>
      <w:r w:rsidR="00244C64" w:rsidRPr="00722246">
        <w:rPr>
          <w:rFonts w:ascii="Times New Roman" w:hAnsi="Times New Roman" w:cs="Times New Roman"/>
          <w:sz w:val="24"/>
          <w:szCs w:val="24"/>
        </w:rPr>
        <w:t>33 учебные недели), во 2-</w:t>
      </w:r>
      <w:r w:rsidR="00244C64">
        <w:rPr>
          <w:rFonts w:ascii="Times New Roman" w:hAnsi="Times New Roman" w:cs="Times New Roman"/>
          <w:sz w:val="24"/>
          <w:szCs w:val="24"/>
        </w:rPr>
        <w:t xml:space="preserve">4 </w:t>
      </w:r>
      <w:r w:rsidR="00244C64" w:rsidRPr="00722246">
        <w:rPr>
          <w:rFonts w:ascii="Times New Roman" w:hAnsi="Times New Roman" w:cs="Times New Roman"/>
          <w:sz w:val="24"/>
          <w:szCs w:val="24"/>
        </w:rPr>
        <w:t xml:space="preserve">классах – по </w:t>
      </w:r>
      <w:r w:rsidR="00244C64">
        <w:rPr>
          <w:rFonts w:ascii="Times New Roman" w:hAnsi="Times New Roman" w:cs="Times New Roman"/>
          <w:sz w:val="24"/>
          <w:szCs w:val="24"/>
        </w:rPr>
        <w:t>170</w:t>
      </w:r>
      <w:r w:rsidR="00244C64" w:rsidRPr="00722246">
        <w:rPr>
          <w:rFonts w:ascii="Times New Roman" w:hAnsi="Times New Roman" w:cs="Times New Roman"/>
          <w:sz w:val="24"/>
          <w:szCs w:val="24"/>
        </w:rPr>
        <w:t xml:space="preserve"> час</w:t>
      </w:r>
      <w:r w:rsidR="00244C64">
        <w:rPr>
          <w:rFonts w:ascii="Times New Roman" w:hAnsi="Times New Roman" w:cs="Times New Roman"/>
          <w:sz w:val="24"/>
          <w:szCs w:val="24"/>
        </w:rPr>
        <w:t>ов</w:t>
      </w:r>
      <w:r w:rsidR="00244C64" w:rsidRPr="00722246">
        <w:rPr>
          <w:rFonts w:ascii="Times New Roman" w:hAnsi="Times New Roman" w:cs="Times New Roman"/>
          <w:sz w:val="24"/>
          <w:szCs w:val="24"/>
        </w:rPr>
        <w:t xml:space="preserve"> (</w:t>
      </w:r>
      <w:r w:rsidR="00244C64">
        <w:rPr>
          <w:rFonts w:ascii="Times New Roman" w:hAnsi="Times New Roman" w:cs="Times New Roman"/>
          <w:sz w:val="24"/>
          <w:szCs w:val="24"/>
        </w:rPr>
        <w:t>5 ч в неделю-</w:t>
      </w:r>
      <w:r w:rsidR="00244C64" w:rsidRPr="00722246">
        <w:rPr>
          <w:rFonts w:ascii="Times New Roman" w:hAnsi="Times New Roman" w:cs="Times New Roman"/>
          <w:sz w:val="24"/>
          <w:szCs w:val="24"/>
        </w:rPr>
        <w:t>34 учебные недели в каждом классе).</w:t>
      </w:r>
    </w:p>
    <w:p w:rsidR="00244C64" w:rsidRDefault="00244C64" w:rsidP="00244C64">
      <w:pPr>
        <w:autoSpaceDE w:val="0"/>
        <w:autoSpaceDN w:val="0"/>
        <w:adjustRightInd w:val="0"/>
        <w:spacing w:after="0" w:line="240" w:lineRule="auto"/>
      </w:pPr>
    </w:p>
    <w:p w:rsidR="002762D3" w:rsidRPr="00722246" w:rsidRDefault="002762D3" w:rsidP="00D3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49" w:rsidRDefault="00774149"/>
    <w:sectPr w:rsidR="00774149" w:rsidSect="000E668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9E00A81"/>
    <w:multiLevelType w:val="hybridMultilevel"/>
    <w:tmpl w:val="48F4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0F68"/>
    <w:multiLevelType w:val="hybridMultilevel"/>
    <w:tmpl w:val="76645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76FE5"/>
    <w:multiLevelType w:val="hybridMultilevel"/>
    <w:tmpl w:val="6FC0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4635B"/>
    <w:multiLevelType w:val="hybridMultilevel"/>
    <w:tmpl w:val="BAE2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D3"/>
    <w:rsid w:val="00012290"/>
    <w:rsid w:val="00046214"/>
    <w:rsid w:val="00046FE9"/>
    <w:rsid w:val="000D56DF"/>
    <w:rsid w:val="000E668C"/>
    <w:rsid w:val="000F286A"/>
    <w:rsid w:val="001D4B71"/>
    <w:rsid w:val="001E2828"/>
    <w:rsid w:val="00215FE7"/>
    <w:rsid w:val="002434E5"/>
    <w:rsid w:val="00244C64"/>
    <w:rsid w:val="002762D3"/>
    <w:rsid w:val="00411E5A"/>
    <w:rsid w:val="00454BA0"/>
    <w:rsid w:val="00512024"/>
    <w:rsid w:val="005607C1"/>
    <w:rsid w:val="00774149"/>
    <w:rsid w:val="007750F9"/>
    <w:rsid w:val="007C7562"/>
    <w:rsid w:val="007D5304"/>
    <w:rsid w:val="008160C0"/>
    <w:rsid w:val="00832FA8"/>
    <w:rsid w:val="00BF2FE5"/>
    <w:rsid w:val="00D3619A"/>
    <w:rsid w:val="00DE3B76"/>
    <w:rsid w:val="00E36154"/>
    <w:rsid w:val="00F80BCC"/>
    <w:rsid w:val="00F9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3"/>
  </w:style>
  <w:style w:type="paragraph" w:styleId="1">
    <w:name w:val="heading 1"/>
    <w:basedOn w:val="a"/>
    <w:next w:val="a"/>
    <w:link w:val="10"/>
    <w:uiPriority w:val="9"/>
    <w:qFormat/>
    <w:rsid w:val="001E2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1E28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1E28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1"/>
    <w:locked/>
    <w:rsid w:val="001E28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 МОЙ"/>
    <w:basedOn w:val="a"/>
    <w:next w:val="1"/>
    <w:qFormat/>
    <w:rsid w:val="001E2828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Пользователь Windows</cp:lastModifiedBy>
  <cp:revision>24</cp:revision>
  <dcterms:created xsi:type="dcterms:W3CDTF">2014-03-12T09:57:00Z</dcterms:created>
  <dcterms:modified xsi:type="dcterms:W3CDTF">2019-11-01T16:37:00Z</dcterms:modified>
</cp:coreProperties>
</file>