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A" w:rsidRPr="00660F8E" w:rsidRDefault="00856C1A" w:rsidP="00FD0BFA">
      <w:pPr>
        <w:shd w:val="clear" w:color="auto" w:fill="FFFFFF"/>
        <w:spacing w:line="427" w:lineRule="exact"/>
        <w:ind w:right="5"/>
        <w:rPr>
          <w:b/>
          <w:spacing w:val="-10"/>
          <w:sz w:val="28"/>
          <w:szCs w:val="28"/>
        </w:rPr>
      </w:pPr>
      <w:r w:rsidRPr="00660F8E">
        <w:rPr>
          <w:b/>
          <w:spacing w:val="-10"/>
          <w:sz w:val="28"/>
          <w:szCs w:val="28"/>
        </w:rPr>
        <w:t xml:space="preserve"> </w:t>
      </w:r>
      <w:r w:rsidR="00A96138" w:rsidRPr="00660F8E">
        <w:rPr>
          <w:b/>
          <w:spacing w:val="-10"/>
          <w:sz w:val="28"/>
          <w:szCs w:val="28"/>
        </w:rPr>
        <w:t xml:space="preserve">                      </w:t>
      </w:r>
      <w:r w:rsidRPr="00660F8E">
        <w:rPr>
          <w:b/>
          <w:spacing w:val="-10"/>
          <w:sz w:val="28"/>
          <w:szCs w:val="28"/>
        </w:rPr>
        <w:t xml:space="preserve">                                                 </w:t>
      </w:r>
      <w:r w:rsidR="00FD0BFA" w:rsidRPr="00660F8E">
        <w:rPr>
          <w:b/>
          <w:spacing w:val="-10"/>
          <w:sz w:val="28"/>
          <w:szCs w:val="28"/>
        </w:rPr>
        <w:t xml:space="preserve"> </w:t>
      </w:r>
    </w:p>
    <w:p w:rsidR="00C34B43" w:rsidRDefault="00856C1A" w:rsidP="00C34B43">
      <w:pPr>
        <w:pStyle w:val="a3"/>
        <w:jc w:val="center"/>
        <w:rPr>
          <w:spacing w:val="-10"/>
          <w:sz w:val="28"/>
          <w:szCs w:val="28"/>
        </w:rPr>
      </w:pPr>
      <w:r w:rsidRPr="00660F8E">
        <w:rPr>
          <w:b/>
          <w:sz w:val="28"/>
          <w:szCs w:val="28"/>
        </w:rPr>
        <w:t>Офтальм</w:t>
      </w:r>
      <w:proofErr w:type="gramStart"/>
      <w:r w:rsidRPr="00660F8E">
        <w:rPr>
          <w:b/>
          <w:sz w:val="28"/>
          <w:szCs w:val="28"/>
        </w:rPr>
        <w:t>о</w:t>
      </w:r>
      <w:r w:rsidR="003C7FD8" w:rsidRPr="00660F8E">
        <w:rPr>
          <w:b/>
          <w:sz w:val="28"/>
          <w:szCs w:val="28"/>
        </w:rPr>
        <w:t>-</w:t>
      </w:r>
      <w:proofErr w:type="gramEnd"/>
      <w:r w:rsidR="003C7FD8" w:rsidRPr="00660F8E">
        <w:rPr>
          <w:b/>
          <w:sz w:val="28"/>
          <w:szCs w:val="28"/>
        </w:rPr>
        <w:t xml:space="preserve"> гигиенические и </w:t>
      </w:r>
      <w:r w:rsidRPr="00660F8E">
        <w:rPr>
          <w:b/>
          <w:sz w:val="28"/>
          <w:szCs w:val="28"/>
        </w:rPr>
        <w:t>эргономические рекомендации к организации и проведению учебного процесса</w:t>
      </w:r>
      <w:r w:rsidR="00C34B43" w:rsidRPr="00660F8E">
        <w:rPr>
          <w:b/>
          <w:sz w:val="28"/>
          <w:szCs w:val="28"/>
        </w:rPr>
        <w:t xml:space="preserve"> </w:t>
      </w:r>
      <w:r w:rsidR="00C34B43" w:rsidRPr="00660F8E">
        <w:rPr>
          <w:spacing w:val="-10"/>
          <w:sz w:val="28"/>
          <w:szCs w:val="28"/>
        </w:rPr>
        <w:t>(</w:t>
      </w:r>
      <w:proofErr w:type="spellStart"/>
      <w:r w:rsidR="00C34B43" w:rsidRPr="00660F8E">
        <w:rPr>
          <w:spacing w:val="-10"/>
          <w:sz w:val="28"/>
          <w:szCs w:val="28"/>
        </w:rPr>
        <w:t>Онлайн</w:t>
      </w:r>
      <w:proofErr w:type="spellEnd"/>
      <w:r w:rsidR="00C34B43" w:rsidRPr="00660F8E">
        <w:rPr>
          <w:spacing w:val="-10"/>
          <w:sz w:val="28"/>
          <w:szCs w:val="28"/>
        </w:rPr>
        <w:t>)</w:t>
      </w:r>
    </w:p>
    <w:p w:rsidR="00660F8E" w:rsidRPr="00660F8E" w:rsidRDefault="00660F8E" w:rsidP="00C34B43">
      <w:pPr>
        <w:pStyle w:val="a3"/>
        <w:jc w:val="center"/>
        <w:rPr>
          <w:b/>
          <w:sz w:val="28"/>
          <w:szCs w:val="28"/>
        </w:rPr>
      </w:pP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   В связи с необходимостью индивидуально-дифференцированного подхода к детям с ОВЗ, а также усилением тенденций совместного обучения детей с на</w:t>
      </w:r>
      <w:r w:rsidRPr="004C0511">
        <w:rPr>
          <w:sz w:val="28"/>
          <w:szCs w:val="28"/>
        </w:rPr>
        <w:softHyphen/>
        <w:t>рушением зрения с их нор</w:t>
      </w:r>
      <w:r w:rsidRPr="004C0511">
        <w:rPr>
          <w:sz w:val="28"/>
          <w:szCs w:val="28"/>
        </w:rPr>
        <w:softHyphen/>
        <w:t xml:space="preserve">мально развивающимися сверстниками очень важно понимать особые образовательные потребности детей с нарушением зрения.  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Зрение играет важнейшую роль в жизни человека,   90% информации мы получаем с помощью зрения. В настоящее время существенно уменьшается число не</w:t>
      </w:r>
      <w:r w:rsidRPr="004C0511">
        <w:rPr>
          <w:sz w:val="28"/>
          <w:szCs w:val="28"/>
        </w:rPr>
        <w:softHyphen/>
        <w:t>зрячих детей, но увеличивается количество сла</w:t>
      </w:r>
      <w:r w:rsidRPr="004C0511">
        <w:rPr>
          <w:sz w:val="28"/>
          <w:szCs w:val="28"/>
        </w:rPr>
        <w:softHyphen/>
        <w:t>бовидящих.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Наиболее распространенные нарушения зрения: 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Миопия (близорукость) –   изображение не на сетчатке, а перед ней.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Гиперметропия (дальнозоркость) –   изображение за ней. 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Астигматизм – искажение изображений   по горизонтальным и вертикальным  осям.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color w:val="333333"/>
          <w:sz w:val="28"/>
          <w:szCs w:val="28"/>
        </w:rPr>
        <w:t xml:space="preserve">Здесь обязательно надо сказать, что нарушение зрения </w:t>
      </w:r>
      <w:proofErr w:type="gramStart"/>
      <w:r w:rsidRPr="004C0511">
        <w:rPr>
          <w:color w:val="333333"/>
          <w:sz w:val="28"/>
          <w:szCs w:val="28"/>
        </w:rPr>
        <w:t>-э</w:t>
      </w:r>
      <w:proofErr w:type="gramEnd"/>
      <w:r w:rsidRPr="004C0511">
        <w:rPr>
          <w:color w:val="333333"/>
          <w:sz w:val="28"/>
          <w:szCs w:val="28"/>
        </w:rPr>
        <w:t xml:space="preserve">то </w:t>
      </w:r>
      <w:r w:rsidR="00623D3B" w:rsidRPr="004C0511">
        <w:rPr>
          <w:color w:val="333333"/>
          <w:sz w:val="28"/>
          <w:szCs w:val="28"/>
        </w:rPr>
        <w:t>первичный</w:t>
      </w:r>
      <w:r w:rsidRPr="004C0511">
        <w:rPr>
          <w:color w:val="333333"/>
          <w:sz w:val="28"/>
          <w:szCs w:val="28"/>
        </w:rPr>
        <w:t xml:space="preserve"> </w:t>
      </w:r>
      <w:r w:rsidR="00623D3B" w:rsidRPr="004C0511">
        <w:rPr>
          <w:color w:val="333333"/>
          <w:sz w:val="28"/>
          <w:szCs w:val="28"/>
        </w:rPr>
        <w:t>дефект</w:t>
      </w:r>
      <w:r w:rsidRPr="004C0511">
        <w:rPr>
          <w:color w:val="333333"/>
          <w:sz w:val="28"/>
          <w:szCs w:val="28"/>
        </w:rPr>
        <w:t xml:space="preserve">, который </w:t>
      </w:r>
      <w:r w:rsidRPr="004C0511">
        <w:rPr>
          <w:sz w:val="28"/>
          <w:szCs w:val="28"/>
        </w:rPr>
        <w:t xml:space="preserve">в той или иной степени приводит к вторичным отклонениям особенно в детском возрасте в развитии детей с нарушением зрения по сравнению с их нормально видящими сверстниками. </w:t>
      </w:r>
    </w:p>
    <w:p w:rsidR="00C34B43" w:rsidRPr="004C0511" w:rsidRDefault="00C34B43" w:rsidP="00C34B43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Нарушение зрительных функций влечет за собой</w:t>
      </w:r>
      <w:r w:rsidR="00660F8E">
        <w:rPr>
          <w:sz w:val="28"/>
          <w:szCs w:val="28"/>
        </w:rPr>
        <w:t>:</w:t>
      </w:r>
    </w:p>
    <w:p w:rsidR="00C34B43" w:rsidRPr="004C0511" w:rsidRDefault="00C34B43" w:rsidP="00C34B43">
      <w:pPr>
        <w:pStyle w:val="a3"/>
        <w:numPr>
          <w:ilvl w:val="0"/>
          <w:numId w:val="8"/>
        </w:numPr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снижение скорости, </w:t>
      </w:r>
      <w:r w:rsidR="00660F8E">
        <w:rPr>
          <w:sz w:val="28"/>
          <w:szCs w:val="28"/>
        </w:rPr>
        <w:t>точности зрительного восприятия;</w:t>
      </w:r>
    </w:p>
    <w:p w:rsidR="00C34B43" w:rsidRPr="004C0511" w:rsidRDefault="00C34B43" w:rsidP="00C34B43">
      <w:pPr>
        <w:pStyle w:val="a3"/>
        <w:numPr>
          <w:ilvl w:val="0"/>
          <w:numId w:val="8"/>
        </w:numPr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трудности в овладении сенсорными эталонами, в опр</w:t>
      </w:r>
      <w:r w:rsidR="00660F8E">
        <w:rPr>
          <w:sz w:val="28"/>
          <w:szCs w:val="28"/>
        </w:rPr>
        <w:t>еделении цвета, формы, величины;</w:t>
      </w:r>
      <w:r w:rsidRPr="004C0511">
        <w:rPr>
          <w:sz w:val="28"/>
          <w:szCs w:val="28"/>
        </w:rPr>
        <w:t xml:space="preserve"> </w:t>
      </w:r>
    </w:p>
    <w:p w:rsidR="00C34B43" w:rsidRPr="004C0511" w:rsidRDefault="00C34B43" w:rsidP="00C34B43">
      <w:pPr>
        <w:pStyle w:val="a3"/>
        <w:numPr>
          <w:ilvl w:val="0"/>
          <w:numId w:val="8"/>
        </w:numPr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пространственного расположен</w:t>
      </w:r>
      <w:r w:rsidR="00660F8E">
        <w:rPr>
          <w:sz w:val="28"/>
          <w:szCs w:val="28"/>
        </w:rPr>
        <w:t>ия и других признаков предметов;</w:t>
      </w:r>
      <w:r w:rsidRPr="004C0511">
        <w:rPr>
          <w:sz w:val="28"/>
          <w:szCs w:val="28"/>
        </w:rPr>
        <w:t xml:space="preserve"> </w:t>
      </w:r>
    </w:p>
    <w:p w:rsidR="00660F8E" w:rsidRPr="00660F8E" w:rsidRDefault="00C34B43" w:rsidP="00660F8E">
      <w:pPr>
        <w:pStyle w:val="a3"/>
        <w:numPr>
          <w:ilvl w:val="0"/>
          <w:numId w:val="8"/>
        </w:numPr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в снижении запаса конкретных представлений о предметах, </w:t>
      </w:r>
      <w:r w:rsidRPr="00660F8E">
        <w:rPr>
          <w:sz w:val="28"/>
          <w:szCs w:val="28"/>
        </w:rPr>
        <w:t>процессах и явлениях окружающего мира, обеднении чувственного  опыта</w:t>
      </w:r>
      <w:r w:rsidR="00660F8E" w:rsidRPr="00660F8E">
        <w:rPr>
          <w:sz w:val="28"/>
          <w:szCs w:val="28"/>
        </w:rPr>
        <w:t>.</w:t>
      </w:r>
    </w:p>
    <w:p w:rsidR="00C34B43" w:rsidRPr="004C0511" w:rsidRDefault="00C34B43" w:rsidP="00660F8E">
      <w:pPr>
        <w:pStyle w:val="a3"/>
        <w:ind w:left="-709" w:right="-71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</w:p>
    <w:p w:rsidR="00C34B43" w:rsidRPr="004C0511" w:rsidRDefault="00C34B43" w:rsidP="00623D3B">
      <w:pPr>
        <w:pStyle w:val="a3"/>
        <w:ind w:left="-709" w:right="-717"/>
        <w:jc w:val="both"/>
        <w:rPr>
          <w:color w:val="000000"/>
          <w:sz w:val="28"/>
          <w:szCs w:val="28"/>
        </w:rPr>
      </w:pPr>
      <w:r w:rsidRPr="004C0511">
        <w:rPr>
          <w:color w:val="000000"/>
          <w:sz w:val="28"/>
          <w:szCs w:val="28"/>
        </w:rPr>
        <w:t xml:space="preserve"> Поэтому для компенсации недостающей зрительной информации у детей с нарушением зрения необходимо развивать функциональные возможности сохранных анализаторов (осязания, слуха, обоняния,   вкус) так сказать обучение и воспитание на </w:t>
      </w:r>
      <w:proofErr w:type="spellStart"/>
      <w:r w:rsidRPr="004C0511">
        <w:rPr>
          <w:color w:val="000000"/>
          <w:sz w:val="28"/>
          <w:szCs w:val="28"/>
        </w:rPr>
        <w:t>полисенсорной</w:t>
      </w:r>
      <w:proofErr w:type="spellEnd"/>
      <w:r w:rsidRPr="004C0511">
        <w:rPr>
          <w:color w:val="000000"/>
          <w:sz w:val="28"/>
          <w:szCs w:val="28"/>
        </w:rPr>
        <w:t xml:space="preserve"> основе. </w:t>
      </w:r>
    </w:p>
    <w:p w:rsidR="00C34B43" w:rsidRPr="004C0511" w:rsidRDefault="00C34B43" w:rsidP="00C34B43">
      <w:pPr>
        <w:pStyle w:val="a3"/>
        <w:ind w:left="-567" w:right="-717" w:firstLine="567"/>
        <w:jc w:val="both"/>
        <w:rPr>
          <w:sz w:val="28"/>
          <w:szCs w:val="28"/>
        </w:rPr>
        <w:sectPr w:rsidR="00C34B43" w:rsidRPr="004C0511" w:rsidSect="00C34B43">
          <w:pgSz w:w="11909" w:h="16838"/>
          <w:pgMar w:top="567" w:right="2052" w:bottom="1447" w:left="1927" w:header="0" w:footer="3" w:gutter="0"/>
          <w:cols w:space="720"/>
        </w:sectPr>
      </w:pPr>
      <w:proofErr w:type="gramStart"/>
      <w:r w:rsidRPr="004C0511">
        <w:rPr>
          <w:sz w:val="28"/>
          <w:szCs w:val="28"/>
        </w:rPr>
        <w:t>Эти отклонения от нормы в насто</w:t>
      </w:r>
      <w:r w:rsidRPr="004C0511">
        <w:rPr>
          <w:sz w:val="28"/>
          <w:szCs w:val="28"/>
        </w:rPr>
        <w:softHyphen/>
        <w:t>ящее  время чаще всего преодолеваются с помощью очков с рассеивающими линзами для близоруких глаз и собирающими - для дально</w:t>
      </w:r>
      <w:r w:rsidRPr="004C0511">
        <w:rPr>
          <w:sz w:val="28"/>
          <w:szCs w:val="28"/>
        </w:rPr>
        <w:softHyphen/>
        <w:t>зорких</w:t>
      </w:r>
      <w:r w:rsidR="00623D3B" w:rsidRPr="004C0511">
        <w:rPr>
          <w:sz w:val="28"/>
          <w:szCs w:val="28"/>
        </w:rPr>
        <w:t>.</w:t>
      </w:r>
      <w:proofErr w:type="gramEnd"/>
      <w:r w:rsidR="00623D3B" w:rsidRPr="004C0511">
        <w:rPr>
          <w:sz w:val="28"/>
          <w:szCs w:val="28"/>
        </w:rPr>
        <w:t xml:space="preserve"> </w:t>
      </w:r>
      <w:r w:rsidRPr="004C0511">
        <w:rPr>
          <w:sz w:val="28"/>
          <w:szCs w:val="28"/>
        </w:rPr>
        <w:t xml:space="preserve">  И</w:t>
      </w:r>
      <w:r w:rsidR="00BD008E" w:rsidRPr="004C0511">
        <w:rPr>
          <w:sz w:val="28"/>
          <w:szCs w:val="28"/>
        </w:rPr>
        <w:t xml:space="preserve"> если до последнего времени в этой области медицинской практики борьба велась только с помощью очков,  то  теперь  все чаще начинают говорить о необходимости укрепления глазных мышц, о необходимости их тренировки, начиная с детского возраста, так как одной из главных причин появления близорукости и дальнозор</w:t>
      </w:r>
      <w:r w:rsidR="00BD008E" w:rsidRPr="004C0511">
        <w:rPr>
          <w:sz w:val="28"/>
          <w:szCs w:val="28"/>
        </w:rPr>
        <w:softHyphen/>
        <w:t>кости является ослабление глазных мышц. Ежегодный прирост детей с миопией составляет 5%, в основном за счет учеников младших и средних классов.</w:t>
      </w:r>
    </w:p>
    <w:p w:rsidR="00856C1A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lastRenderedPageBreak/>
        <w:t>Близорукость сегодня самая распространенная патология подростков, она встречается у каждого 6. В России близорукость на сегодняшний день у 25%-30% учащихся, что значительно превышает данные последних десятилетий</w:t>
      </w:r>
      <w:r w:rsidRPr="004C0511">
        <w:rPr>
          <w:b/>
          <w:bCs/>
          <w:sz w:val="28"/>
          <w:szCs w:val="28"/>
        </w:rPr>
        <w:t xml:space="preserve"> </w:t>
      </w:r>
    </w:p>
    <w:p w:rsidR="00884563" w:rsidRPr="004C0511" w:rsidRDefault="00856C1A" w:rsidP="00BD008E">
      <w:pPr>
        <w:pStyle w:val="a3"/>
        <w:ind w:left="-567" w:firstLine="567"/>
        <w:rPr>
          <w:b/>
          <w:bCs/>
          <w:sz w:val="28"/>
          <w:szCs w:val="28"/>
        </w:rPr>
      </w:pPr>
      <w:r w:rsidRPr="004C0511">
        <w:rPr>
          <w:b/>
          <w:bCs/>
          <w:sz w:val="28"/>
          <w:szCs w:val="28"/>
        </w:rPr>
        <w:t>Необходимо соблюдать гигиенические правила:</w:t>
      </w:r>
    </w:p>
    <w:p w:rsidR="00856C1A" w:rsidRPr="004C0511" w:rsidRDefault="00856C1A" w:rsidP="00623D3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Достаточное местное освещение текста (лампы 60-100 </w:t>
      </w:r>
      <w:proofErr w:type="spellStart"/>
      <w:r w:rsidRPr="004C0511">
        <w:rPr>
          <w:sz w:val="28"/>
          <w:szCs w:val="28"/>
        </w:rPr>
        <w:t>вт</w:t>
      </w:r>
      <w:proofErr w:type="spellEnd"/>
      <w:r w:rsidRPr="004C0511">
        <w:rPr>
          <w:sz w:val="28"/>
          <w:szCs w:val="28"/>
        </w:rPr>
        <w:t xml:space="preserve">) совмещается с общим хорошим освещением. </w:t>
      </w:r>
    </w:p>
    <w:p w:rsidR="00856C1A" w:rsidRPr="004C0511" w:rsidRDefault="00856C1A" w:rsidP="00623D3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Телевизор надо смотреть с расстояния равного 5-кратной величине экрана по диагонали. </w:t>
      </w:r>
    </w:p>
    <w:p w:rsidR="00856C1A" w:rsidRPr="004C0511" w:rsidRDefault="00856C1A" w:rsidP="00623D3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Питание должно быть богатым витаминами, кальцием, микроэлементами (молочные продукты). </w:t>
      </w:r>
    </w:p>
    <w:p w:rsidR="00856C1A" w:rsidRPr="004C0511" w:rsidRDefault="00856C1A" w:rsidP="00623D3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Регулярно заниматься физкультурой, бывать на свежем воздухе. </w:t>
      </w:r>
    </w:p>
    <w:p w:rsidR="00856C1A" w:rsidRPr="004C0511" w:rsidRDefault="00856C1A" w:rsidP="00623D3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>Желательно проводить аутотренинг как кратковременный отдых во время работы, а также перед сном.</w:t>
      </w:r>
    </w:p>
    <w:p w:rsidR="00856C1A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b/>
          <w:i/>
          <w:sz w:val="28"/>
          <w:szCs w:val="28"/>
        </w:rPr>
        <w:t>При миопии важное упражнение "Объект на оконном стекле - дальний объект"</w:t>
      </w:r>
      <w:r w:rsidRPr="004C0511">
        <w:rPr>
          <w:b/>
          <w:sz w:val="28"/>
          <w:szCs w:val="28"/>
        </w:rPr>
        <w:t xml:space="preserve"> </w:t>
      </w:r>
      <w:r w:rsidRPr="004C0511">
        <w:rPr>
          <w:sz w:val="28"/>
          <w:szCs w:val="28"/>
        </w:rPr>
        <w:t xml:space="preserve">Ученик в очках для дали встает на расстоянии 30-35 см от оконного стекла. На стекле на уровне глаз прикрепляют метку 3-5 мм диаметром. Вдали на линии взора, проходящей через эту метку, намечает какой-нибудь постоянный предмет для фиксации (дом, дерево и т.п.). Поочередно взгляд переводится с метки на далекий предмет. </w:t>
      </w:r>
      <w:r w:rsidR="001B242D" w:rsidRPr="004C0511">
        <w:rPr>
          <w:sz w:val="28"/>
          <w:szCs w:val="28"/>
        </w:rPr>
        <w:t xml:space="preserve"> </w:t>
      </w:r>
      <w:r w:rsidRPr="004C0511">
        <w:rPr>
          <w:sz w:val="28"/>
          <w:szCs w:val="28"/>
        </w:rPr>
        <w:t xml:space="preserve">  У детей очень слабые аккомодационные мышцы (ими человек "работает" попеременно, глядя то </w:t>
      </w:r>
      <w:proofErr w:type="spellStart"/>
      <w:r w:rsidRPr="004C0511">
        <w:rPr>
          <w:sz w:val="28"/>
          <w:szCs w:val="28"/>
        </w:rPr>
        <w:t>вблизь</w:t>
      </w:r>
      <w:proofErr w:type="spellEnd"/>
      <w:r w:rsidRPr="004C0511">
        <w:rPr>
          <w:sz w:val="28"/>
          <w:szCs w:val="28"/>
        </w:rPr>
        <w:t xml:space="preserve">, то вдаль), и если наступает спазм, то мышцы внутри глаза не расслабляются, что и влечёт быстрое ухудшение зрения. В условиях школьного процесса можно выявить и своевременно вылечить спазмы аккомодации, которые ведут к близорукости.  </w:t>
      </w:r>
    </w:p>
    <w:p w:rsidR="00856C1A" w:rsidRPr="004C0511" w:rsidRDefault="00856C1A" w:rsidP="00C34B43">
      <w:pPr>
        <w:pStyle w:val="a3"/>
        <w:ind w:left="-567" w:right="-1" w:firstLine="567"/>
        <w:jc w:val="both"/>
        <w:rPr>
          <w:sz w:val="28"/>
          <w:szCs w:val="28"/>
        </w:rPr>
      </w:pPr>
      <w:r w:rsidRPr="004C0511">
        <w:rPr>
          <w:b/>
          <w:sz w:val="28"/>
          <w:szCs w:val="28"/>
        </w:rPr>
        <w:t>2 слова о</w:t>
      </w:r>
      <w:r w:rsidRPr="004C0511">
        <w:rPr>
          <w:sz w:val="28"/>
          <w:szCs w:val="28"/>
        </w:rPr>
        <w:t xml:space="preserve"> </w:t>
      </w:r>
      <w:proofErr w:type="spellStart"/>
      <w:r w:rsidRPr="004C0511">
        <w:rPr>
          <w:b/>
          <w:sz w:val="28"/>
          <w:szCs w:val="28"/>
        </w:rPr>
        <w:t>пальминге</w:t>
      </w:r>
      <w:proofErr w:type="spellEnd"/>
      <w:r w:rsidRPr="004C0511">
        <w:rPr>
          <w:b/>
          <w:sz w:val="28"/>
          <w:szCs w:val="28"/>
        </w:rPr>
        <w:t>.</w:t>
      </w:r>
      <w:r w:rsidRPr="004C0511">
        <w:rPr>
          <w:sz w:val="28"/>
          <w:szCs w:val="28"/>
        </w:rPr>
        <w:t xml:space="preserve">  Применяется</w:t>
      </w:r>
      <w:r w:rsidR="00A05E85">
        <w:rPr>
          <w:sz w:val="28"/>
          <w:szCs w:val="28"/>
        </w:rPr>
        <w:t>,</w:t>
      </w:r>
      <w:r w:rsidRPr="004C0511">
        <w:rPr>
          <w:sz w:val="28"/>
          <w:szCs w:val="28"/>
        </w:rPr>
        <w:t xml:space="preserve"> чтобы снять усталость, напряжение глаз, дать отдых мозгу. </w:t>
      </w:r>
      <w:proofErr w:type="spellStart"/>
      <w:r w:rsidRPr="004C0511">
        <w:rPr>
          <w:sz w:val="28"/>
          <w:szCs w:val="28"/>
        </w:rPr>
        <w:t>Бейтс</w:t>
      </w:r>
      <w:proofErr w:type="spellEnd"/>
      <w:r w:rsidRPr="004C0511">
        <w:rPr>
          <w:sz w:val="28"/>
          <w:szCs w:val="28"/>
        </w:rPr>
        <w:t xml:space="preserve"> пишет о том, что «</w:t>
      </w:r>
      <w:proofErr w:type="spellStart"/>
      <w:r w:rsidRPr="004C0511">
        <w:rPr>
          <w:sz w:val="28"/>
          <w:szCs w:val="28"/>
        </w:rPr>
        <w:t>Пальминг</w:t>
      </w:r>
      <w:proofErr w:type="spellEnd"/>
      <w:r w:rsidRPr="004C0511">
        <w:rPr>
          <w:sz w:val="28"/>
          <w:szCs w:val="28"/>
        </w:rPr>
        <w:t xml:space="preserve"> в детском возрасте должен стать чем-то вроде мытья рук. Его не бывает много». Смысл </w:t>
      </w:r>
      <w:proofErr w:type="spellStart"/>
      <w:r w:rsidRPr="004C0511">
        <w:rPr>
          <w:sz w:val="28"/>
          <w:szCs w:val="28"/>
        </w:rPr>
        <w:t>пальминга</w:t>
      </w:r>
      <w:proofErr w:type="spellEnd"/>
      <w:r w:rsidRPr="004C0511">
        <w:rPr>
          <w:sz w:val="28"/>
          <w:szCs w:val="28"/>
        </w:rPr>
        <w:t xml:space="preserve"> состоит в том, чтобы изолировать глаза от внешних зрительных впечатлений и погрузить их в темноту.  Это упражнение на 1-2</w:t>
      </w:r>
      <w:r w:rsidR="00623D3B" w:rsidRPr="004C0511">
        <w:rPr>
          <w:sz w:val="28"/>
          <w:szCs w:val="28"/>
        </w:rPr>
        <w:t xml:space="preserve"> мин</w:t>
      </w:r>
      <w:r w:rsidRPr="004C0511">
        <w:rPr>
          <w:sz w:val="28"/>
          <w:szCs w:val="28"/>
        </w:rPr>
        <w:t xml:space="preserve">, дети его любят.   Метод привлекает своей простотой, не требует никаких затрат, технических средств, и применим     в любой момент на уроках и занятиях, в различные режимные моменты, стоя, сидя, лежа. Начинаем </w:t>
      </w:r>
      <w:proofErr w:type="spellStart"/>
      <w:r w:rsidRPr="004C0511">
        <w:rPr>
          <w:sz w:val="28"/>
          <w:szCs w:val="28"/>
        </w:rPr>
        <w:t>пальминг</w:t>
      </w:r>
      <w:proofErr w:type="spellEnd"/>
      <w:r w:rsidRPr="004C0511">
        <w:rPr>
          <w:sz w:val="28"/>
          <w:szCs w:val="28"/>
        </w:rPr>
        <w:t xml:space="preserve">, снимаем очки, бережно кладем их на стол. Готовим ладони к упражнению, потирая их,  друг о друга, чтобы они были теплыми, мягкими, нежными, ласковыми. Отсутствие света во время </w:t>
      </w:r>
      <w:proofErr w:type="spellStart"/>
      <w:r w:rsidRPr="004C0511">
        <w:rPr>
          <w:sz w:val="28"/>
          <w:szCs w:val="28"/>
        </w:rPr>
        <w:t>пальминга</w:t>
      </w:r>
      <w:proofErr w:type="spellEnd"/>
      <w:r w:rsidRPr="004C0511">
        <w:rPr>
          <w:sz w:val="28"/>
          <w:szCs w:val="28"/>
        </w:rPr>
        <w:t xml:space="preserve">, покой и тепло рук успокаивает. В результате усталость быстро проходит, а зрение улучшается. </w:t>
      </w:r>
    </w:p>
    <w:p w:rsidR="00856C1A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Так подробно о миопии, потому что это самое распространенное заболевание в мире. 70% японцев и китайцев сегодня в очках, они же прогнозируют что к 2020 году,  все будут в очках.</w:t>
      </w:r>
    </w:p>
    <w:p w:rsidR="00884563" w:rsidRPr="004C0511" w:rsidRDefault="00680789" w:rsidP="00BD008E">
      <w:pPr>
        <w:pStyle w:val="a3"/>
        <w:ind w:left="-567" w:firstLine="567"/>
        <w:jc w:val="center"/>
        <w:rPr>
          <w:b/>
          <w:sz w:val="28"/>
          <w:szCs w:val="28"/>
          <w:u w:val="single"/>
        </w:rPr>
      </w:pPr>
      <w:r w:rsidRPr="004C0511">
        <w:rPr>
          <w:b/>
          <w:sz w:val="28"/>
          <w:szCs w:val="28"/>
          <w:u w:val="single"/>
        </w:rPr>
        <w:t>Организация урока с учетом гигиенических требований</w:t>
      </w:r>
    </w:p>
    <w:p w:rsidR="00BD008E" w:rsidRPr="004C0511" w:rsidRDefault="00BD008E" w:rsidP="00BD008E">
      <w:pPr>
        <w:pStyle w:val="a3"/>
        <w:ind w:left="-567" w:firstLine="567"/>
        <w:jc w:val="center"/>
        <w:rPr>
          <w:b/>
          <w:sz w:val="28"/>
          <w:szCs w:val="28"/>
        </w:rPr>
      </w:pPr>
    </w:p>
    <w:p w:rsidR="00680789" w:rsidRPr="004C0511" w:rsidRDefault="00680789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Одной из основных целей правильной организации урока, наряду с наилучшим усвоением программного материала, является сохранение на возможно более продолжительное время работоспособности слабовидящего школьника.</w:t>
      </w:r>
    </w:p>
    <w:p w:rsidR="00AA54A7" w:rsidRPr="004C0511" w:rsidRDefault="00680789" w:rsidP="00C34B43">
      <w:pPr>
        <w:pStyle w:val="3"/>
        <w:shd w:val="clear" w:color="auto" w:fill="auto"/>
        <w:spacing w:line="358" w:lineRule="exact"/>
        <w:ind w:left="-567" w:right="20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Слабовидящие дети быстрее утомляются на уроке, чем их здоровые сверстники. Это особенно относится к детям, страдающим такой зрительной </w:t>
      </w:r>
      <w:r w:rsidRPr="004C0511">
        <w:rPr>
          <w:sz w:val="28"/>
          <w:szCs w:val="28"/>
        </w:rPr>
        <w:lastRenderedPageBreak/>
        <w:t>патологией, как атрофия зрительных нервов, дистрофия сетчатки и другие заболевания</w:t>
      </w:r>
      <w:r w:rsidR="00623D3B" w:rsidRPr="004C0511">
        <w:rPr>
          <w:sz w:val="28"/>
          <w:szCs w:val="28"/>
        </w:rPr>
        <w:t xml:space="preserve">. </w:t>
      </w:r>
      <w:r w:rsidRPr="004C0511">
        <w:rPr>
          <w:sz w:val="28"/>
          <w:szCs w:val="28"/>
        </w:rPr>
        <w:t xml:space="preserve"> </w:t>
      </w:r>
      <w:r w:rsidR="00AA54A7" w:rsidRPr="004C0511">
        <w:rPr>
          <w:sz w:val="28"/>
          <w:szCs w:val="28"/>
        </w:rPr>
        <w:t>Существуют следующие симптомы зрительного утомления, которое является следствием напряженных зрительных нагрузок:</w:t>
      </w:r>
    </w:p>
    <w:p w:rsidR="00A05E85" w:rsidRDefault="00AA54A7" w:rsidP="00623D3B">
      <w:pPr>
        <w:pStyle w:val="3"/>
        <w:numPr>
          <w:ilvl w:val="0"/>
          <w:numId w:val="16"/>
        </w:numPr>
        <w:shd w:val="clear" w:color="auto" w:fill="auto"/>
        <w:tabs>
          <w:tab w:val="left" w:pos="1261"/>
        </w:tabs>
        <w:spacing w:line="270" w:lineRule="exact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общая усталость;</w:t>
      </w:r>
      <w:r w:rsidR="00623D3B" w:rsidRPr="004C0511">
        <w:rPr>
          <w:sz w:val="28"/>
          <w:szCs w:val="28"/>
        </w:rPr>
        <w:t xml:space="preserve">                          </w:t>
      </w:r>
    </w:p>
    <w:p w:rsidR="00AA54A7" w:rsidRPr="004C0511" w:rsidRDefault="00623D3B" w:rsidP="00623D3B">
      <w:pPr>
        <w:pStyle w:val="3"/>
        <w:numPr>
          <w:ilvl w:val="0"/>
          <w:numId w:val="16"/>
        </w:numPr>
        <w:shd w:val="clear" w:color="auto" w:fill="auto"/>
        <w:tabs>
          <w:tab w:val="left" w:pos="1261"/>
        </w:tabs>
        <w:spacing w:line="270" w:lineRule="exact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AA54A7" w:rsidRPr="004C0511">
        <w:rPr>
          <w:sz w:val="28"/>
          <w:szCs w:val="28"/>
        </w:rPr>
        <w:t>головные боли;</w:t>
      </w:r>
    </w:p>
    <w:p w:rsidR="00A05E85" w:rsidRDefault="00AA54A7" w:rsidP="00623D3B">
      <w:pPr>
        <w:pStyle w:val="3"/>
        <w:numPr>
          <w:ilvl w:val="0"/>
          <w:numId w:val="15"/>
        </w:numPr>
        <w:shd w:val="clear" w:color="auto" w:fill="auto"/>
        <w:tabs>
          <w:tab w:val="left" w:pos="1294"/>
        </w:tabs>
        <w:spacing w:line="346" w:lineRule="exact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снижение внимания;</w:t>
      </w:r>
      <w:r w:rsidR="00623D3B" w:rsidRPr="004C0511">
        <w:rPr>
          <w:sz w:val="28"/>
          <w:szCs w:val="28"/>
        </w:rPr>
        <w:t xml:space="preserve">                  </w:t>
      </w:r>
    </w:p>
    <w:p w:rsidR="00AA54A7" w:rsidRPr="004C0511" w:rsidRDefault="00623D3B" w:rsidP="00623D3B">
      <w:pPr>
        <w:pStyle w:val="3"/>
        <w:numPr>
          <w:ilvl w:val="0"/>
          <w:numId w:val="15"/>
        </w:numPr>
        <w:shd w:val="clear" w:color="auto" w:fill="auto"/>
        <w:tabs>
          <w:tab w:val="left" w:pos="1294"/>
        </w:tabs>
        <w:spacing w:line="346" w:lineRule="exact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AA54A7" w:rsidRPr="004C0511">
        <w:rPr>
          <w:sz w:val="28"/>
          <w:szCs w:val="28"/>
        </w:rPr>
        <w:t>падение работоспособности;</w:t>
      </w:r>
    </w:p>
    <w:p w:rsidR="00680789" w:rsidRPr="004C0511" w:rsidRDefault="00AA54A7" w:rsidP="00623D3B">
      <w:pPr>
        <w:pStyle w:val="40"/>
        <w:numPr>
          <w:ilvl w:val="0"/>
          <w:numId w:val="15"/>
        </w:numPr>
        <w:shd w:val="clear" w:color="auto" w:fill="auto"/>
        <w:tabs>
          <w:tab w:val="left" w:pos="1294"/>
        </w:tabs>
        <w:spacing w:after="51"/>
        <w:jc w:val="both"/>
      </w:pPr>
      <w:r w:rsidRPr="004C0511">
        <w:t>возникновение и прогрессирование близорукости.</w:t>
      </w:r>
    </w:p>
    <w:p w:rsidR="00856C1A" w:rsidRPr="004C0511" w:rsidRDefault="00680789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Для предупреждения расстройств</w:t>
      </w:r>
      <w:r w:rsidR="003C7FD8" w:rsidRPr="004C0511">
        <w:rPr>
          <w:sz w:val="28"/>
          <w:szCs w:val="28"/>
        </w:rPr>
        <w:t>а</w:t>
      </w:r>
      <w:r w:rsidRPr="004C0511">
        <w:rPr>
          <w:sz w:val="28"/>
          <w:szCs w:val="28"/>
        </w:rPr>
        <w:t xml:space="preserve"> зрения у </w:t>
      </w:r>
      <w:r w:rsidR="00A61274" w:rsidRPr="004C0511">
        <w:rPr>
          <w:sz w:val="28"/>
          <w:szCs w:val="28"/>
        </w:rPr>
        <w:t xml:space="preserve"> </w:t>
      </w:r>
      <w:r w:rsidRPr="004C0511">
        <w:rPr>
          <w:sz w:val="28"/>
          <w:szCs w:val="28"/>
        </w:rPr>
        <w:t>школьников необходимо своевременное проведение комплекса гигиенических и офтальмологических мероприятий.</w:t>
      </w:r>
    </w:p>
    <w:p w:rsidR="00856C1A" w:rsidRPr="004C0511" w:rsidRDefault="00856C1A" w:rsidP="00C34B43">
      <w:pPr>
        <w:shd w:val="clear" w:color="auto" w:fill="FFFFFF"/>
        <w:spacing w:before="5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В </w:t>
      </w:r>
      <w:r w:rsidR="00623D3B" w:rsidRPr="004C0511">
        <w:rPr>
          <w:sz w:val="28"/>
          <w:szCs w:val="28"/>
        </w:rPr>
        <w:t xml:space="preserve">нашу </w:t>
      </w:r>
      <w:r w:rsidRPr="004C0511">
        <w:rPr>
          <w:sz w:val="28"/>
          <w:szCs w:val="28"/>
        </w:rPr>
        <w:t>школьную практику уже давно вошло требование иметь постоянно под рукой офтальмологические и другие гигиенические рекомендации в форме «Карты здоровья» для оперативного контроля учебного процесса со стороны учителя и качественной реализации на уроке требований специальной педагогики. Потребуется она и педагогам массовой школы.</w:t>
      </w:r>
    </w:p>
    <w:p w:rsidR="00623D3B" w:rsidRPr="004C0511" w:rsidRDefault="00623D3B" w:rsidP="00623D3B">
      <w:pPr>
        <w:shd w:val="clear" w:color="auto" w:fill="FFFFFF"/>
        <w:spacing w:before="5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Он</w:t>
      </w:r>
      <w:r w:rsidR="00355F45" w:rsidRPr="004C0511">
        <w:rPr>
          <w:sz w:val="28"/>
          <w:szCs w:val="28"/>
        </w:rPr>
        <w:t xml:space="preserve"> обязан знать заболевания органа зрения, возраст потери или частичной утраты ребенком зрения, остроту и поле зрения, зрительную нагрузку</w:t>
      </w:r>
      <w:r w:rsidR="00543CDC" w:rsidRPr="004C0511">
        <w:rPr>
          <w:sz w:val="28"/>
          <w:szCs w:val="28"/>
        </w:rPr>
        <w:t>. Непрерывная зрительная нагрузка в начальных классах для слабовидящего  ученика не должна превышать 7-10 минут, а для детей со сложной патологией и того меньше. Величина  объекта -</w:t>
      </w:r>
      <w:r w:rsidR="005B13D1" w:rsidRPr="004C0511">
        <w:rPr>
          <w:sz w:val="28"/>
          <w:szCs w:val="28"/>
        </w:rPr>
        <w:t xml:space="preserve"> </w:t>
      </w:r>
      <w:r w:rsidR="00543CDC" w:rsidRPr="004C0511">
        <w:rPr>
          <w:sz w:val="28"/>
          <w:szCs w:val="28"/>
        </w:rPr>
        <w:t>здесь офтальмолог указывает размер шрифта для письма и чтения, который наиболее доступен   для слабовидящего  ученика</w:t>
      </w:r>
      <w:r w:rsidRPr="004C0511">
        <w:rPr>
          <w:sz w:val="28"/>
          <w:szCs w:val="28"/>
        </w:rPr>
        <w:t xml:space="preserve">. Наглядный и дидактический материал печатать шрифтом </w:t>
      </w:r>
      <w:proofErr w:type="gramStart"/>
      <w:r w:rsidRPr="004C0511">
        <w:rPr>
          <w:b/>
          <w:sz w:val="28"/>
          <w:szCs w:val="28"/>
        </w:rPr>
        <w:t>А</w:t>
      </w:r>
      <w:proofErr w:type="spellStart"/>
      <w:proofErr w:type="gramEnd"/>
      <w:r w:rsidRPr="004C0511">
        <w:rPr>
          <w:b/>
          <w:sz w:val="28"/>
          <w:szCs w:val="28"/>
          <w:lang w:val="en-US"/>
        </w:rPr>
        <w:t>rial</w:t>
      </w:r>
      <w:proofErr w:type="spellEnd"/>
      <w:r w:rsidRPr="004C0511">
        <w:rPr>
          <w:b/>
          <w:sz w:val="28"/>
          <w:szCs w:val="28"/>
        </w:rPr>
        <w:t>, полужирным, размер 16-20.</w:t>
      </w:r>
    </w:p>
    <w:p w:rsidR="00355F45" w:rsidRPr="004C0511" w:rsidRDefault="00623D3B" w:rsidP="00623D3B">
      <w:pPr>
        <w:shd w:val="clear" w:color="auto" w:fill="FFFFFF"/>
        <w:spacing w:before="5"/>
        <w:ind w:left="-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543CDC" w:rsidRPr="004C0511">
        <w:rPr>
          <w:sz w:val="28"/>
          <w:szCs w:val="28"/>
        </w:rPr>
        <w:t xml:space="preserve"> К сожалению</w:t>
      </w:r>
      <w:r w:rsidR="00AD668F">
        <w:rPr>
          <w:sz w:val="28"/>
          <w:szCs w:val="28"/>
        </w:rPr>
        <w:t>,</w:t>
      </w:r>
      <w:r w:rsidR="00543CDC" w:rsidRPr="004C0511">
        <w:rPr>
          <w:sz w:val="28"/>
          <w:szCs w:val="28"/>
        </w:rPr>
        <w:t xml:space="preserve"> учебников  с крупным шрифтом нет, необходимо сканировать и увеличивать </w:t>
      </w:r>
      <w:r w:rsidR="00BB030B" w:rsidRPr="004C0511">
        <w:rPr>
          <w:sz w:val="28"/>
          <w:szCs w:val="28"/>
        </w:rPr>
        <w:t>тексты и иллюстрации из учебника, книги, журнала и т.д.</w:t>
      </w:r>
      <w:r w:rsidR="0006484D" w:rsidRPr="004C0511">
        <w:rPr>
          <w:sz w:val="28"/>
          <w:szCs w:val="28"/>
        </w:rPr>
        <w:t xml:space="preserve"> </w:t>
      </w:r>
    </w:p>
    <w:p w:rsidR="00856C1A" w:rsidRPr="004C0511" w:rsidRDefault="00AA54A7" w:rsidP="00C34B43">
      <w:pPr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 О</w:t>
      </w:r>
      <w:r w:rsidR="00856C1A" w:rsidRPr="004C0511">
        <w:rPr>
          <w:sz w:val="28"/>
          <w:szCs w:val="28"/>
        </w:rPr>
        <w:t>фтальмолог</w:t>
      </w:r>
      <w:r w:rsidR="00623D3B" w:rsidRPr="004C0511">
        <w:rPr>
          <w:sz w:val="28"/>
          <w:szCs w:val="28"/>
        </w:rPr>
        <w:t xml:space="preserve"> </w:t>
      </w:r>
      <w:r w:rsidR="00856C1A" w:rsidRPr="004C0511">
        <w:rPr>
          <w:sz w:val="28"/>
          <w:szCs w:val="28"/>
        </w:rPr>
        <w:t xml:space="preserve"> </w:t>
      </w:r>
      <w:r w:rsidR="00623D3B" w:rsidRPr="004C0511">
        <w:rPr>
          <w:sz w:val="28"/>
          <w:szCs w:val="28"/>
        </w:rPr>
        <w:t>укажет</w:t>
      </w:r>
      <w:r w:rsidR="00856C1A" w:rsidRPr="004C0511">
        <w:rPr>
          <w:sz w:val="28"/>
          <w:szCs w:val="28"/>
        </w:rPr>
        <w:t>,  корригируется ли зрение ученика с помощью оптических приспо</w:t>
      </w:r>
      <w:r w:rsidR="00856C1A" w:rsidRPr="004C0511">
        <w:rPr>
          <w:sz w:val="28"/>
          <w:szCs w:val="28"/>
        </w:rPr>
        <w:softHyphen/>
        <w:t xml:space="preserve">соблений или нет, следует ли требовать от ребенка постоянного ношения очков и какие именно очки требуются. </w:t>
      </w:r>
    </w:p>
    <w:p w:rsidR="00884563" w:rsidRPr="004C0511" w:rsidRDefault="000F3910" w:rsidP="00BD008E">
      <w:pPr>
        <w:pStyle w:val="a3"/>
        <w:ind w:left="-567" w:firstLine="567"/>
        <w:jc w:val="center"/>
        <w:rPr>
          <w:rStyle w:val="a5"/>
          <w:sz w:val="28"/>
          <w:szCs w:val="28"/>
          <w:u w:val="single"/>
        </w:rPr>
      </w:pPr>
      <w:r w:rsidRPr="004C0511">
        <w:rPr>
          <w:rStyle w:val="a5"/>
          <w:sz w:val="28"/>
          <w:szCs w:val="28"/>
          <w:u w:val="single"/>
        </w:rPr>
        <w:t xml:space="preserve">Что </w:t>
      </w:r>
      <w:r w:rsidR="00F16596" w:rsidRPr="004C0511">
        <w:rPr>
          <w:rStyle w:val="a5"/>
          <w:sz w:val="28"/>
          <w:szCs w:val="28"/>
          <w:u w:val="single"/>
        </w:rPr>
        <w:t xml:space="preserve"> </w:t>
      </w:r>
      <w:r w:rsidRPr="004C0511">
        <w:rPr>
          <w:rStyle w:val="a5"/>
          <w:sz w:val="28"/>
          <w:szCs w:val="28"/>
          <w:u w:val="single"/>
        </w:rPr>
        <w:t xml:space="preserve"> </w:t>
      </w:r>
      <w:r w:rsidR="00F16596" w:rsidRPr="004C0511">
        <w:rPr>
          <w:sz w:val="28"/>
          <w:szCs w:val="28"/>
          <w:u w:val="single"/>
        </w:rPr>
        <w:t>необходимо</w:t>
      </w:r>
      <w:r w:rsidR="00F16596" w:rsidRPr="004C0511">
        <w:rPr>
          <w:rStyle w:val="a5"/>
          <w:sz w:val="28"/>
          <w:szCs w:val="28"/>
          <w:u w:val="single"/>
        </w:rPr>
        <w:t xml:space="preserve"> </w:t>
      </w:r>
      <w:r w:rsidRPr="004C0511">
        <w:rPr>
          <w:rStyle w:val="a5"/>
          <w:sz w:val="28"/>
          <w:szCs w:val="28"/>
          <w:u w:val="single"/>
        </w:rPr>
        <w:t>знать педагогу об очках?</w:t>
      </w:r>
    </w:p>
    <w:p w:rsidR="001B0254" w:rsidRPr="004C0511" w:rsidRDefault="00F16596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То, что </w:t>
      </w:r>
      <w:r w:rsidR="000F3910" w:rsidRPr="004C0511">
        <w:rPr>
          <w:sz w:val="28"/>
          <w:szCs w:val="28"/>
        </w:rPr>
        <w:t xml:space="preserve"> очки не только улучшают зрение, но и оказывают лечебное действие. Помимо обычных очков детям с остаточным зрением рекомендовано использовать на занятиях </w:t>
      </w:r>
      <w:r w:rsidR="001B0254" w:rsidRPr="004C0511">
        <w:rPr>
          <w:sz w:val="28"/>
          <w:szCs w:val="28"/>
        </w:rPr>
        <w:t>накладные и ручные лупы</w:t>
      </w:r>
      <w:r w:rsidR="00616F7B" w:rsidRPr="004C0511">
        <w:rPr>
          <w:sz w:val="28"/>
          <w:szCs w:val="28"/>
        </w:rPr>
        <w:t xml:space="preserve">, </w:t>
      </w:r>
      <w:r w:rsidR="001B0254" w:rsidRPr="004C0511">
        <w:rPr>
          <w:sz w:val="28"/>
          <w:szCs w:val="28"/>
        </w:rPr>
        <w:t xml:space="preserve"> бинокли, монокли и др</w:t>
      </w:r>
      <w:r w:rsidR="00616F7B" w:rsidRPr="004C0511">
        <w:rPr>
          <w:sz w:val="28"/>
          <w:szCs w:val="28"/>
        </w:rPr>
        <w:t>. У</w:t>
      </w:r>
      <w:r w:rsidR="001B0254" w:rsidRPr="004C0511">
        <w:rPr>
          <w:sz w:val="28"/>
          <w:szCs w:val="28"/>
        </w:rPr>
        <w:t xml:space="preserve">читель обязан знать о состоянии зрения своих воспитанников и следить за тем, чтобы дети, которым назначены очки, пользовались ими во время занятий.  </w:t>
      </w:r>
      <w:r w:rsidR="00616F7B" w:rsidRPr="004C0511">
        <w:rPr>
          <w:sz w:val="28"/>
          <w:szCs w:val="28"/>
        </w:rPr>
        <w:t xml:space="preserve"> </w:t>
      </w:r>
    </w:p>
    <w:p w:rsidR="001B0254" w:rsidRPr="004C0511" w:rsidRDefault="001B0254" w:rsidP="00BD008E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Например, если у ребенка имеется сочетание таких клинических форм зрительной патологии, как дальнозоркость высокой степени, частичная атрофия зрительного нерва с концентрическим сужением поля зрения и при этом он страдает светобоязнью, то многие виды учебной и бытовой деятельности, связанной с использованием зрения, вызывают у него очень большие проблемы. Так, при чтении и письме по причине нарушения периферического зрения он нуждается в хорошем освещении, но в таком, которое освещало б</w:t>
      </w:r>
      <w:r w:rsidR="00616F7B" w:rsidRPr="004C0511">
        <w:rPr>
          <w:sz w:val="28"/>
          <w:szCs w:val="28"/>
        </w:rPr>
        <w:t xml:space="preserve">ы только рабочую поверхность, </w:t>
      </w:r>
      <w:proofErr w:type="gramStart"/>
      <w:r w:rsidR="00616F7B" w:rsidRPr="004C0511">
        <w:rPr>
          <w:sz w:val="28"/>
          <w:szCs w:val="28"/>
        </w:rPr>
        <w:t>и</w:t>
      </w:r>
      <w:proofErr w:type="gramEnd"/>
      <w:r w:rsidR="006973E2" w:rsidRPr="004C0511">
        <w:rPr>
          <w:sz w:val="28"/>
          <w:szCs w:val="28"/>
        </w:rPr>
        <w:t xml:space="preserve"> </w:t>
      </w:r>
      <w:r w:rsidRPr="004C0511">
        <w:rPr>
          <w:sz w:val="28"/>
          <w:szCs w:val="28"/>
        </w:rPr>
        <w:t xml:space="preserve"> ни в коем случае не светило в глаза. Кроме того, для работы вблизи такому ребенку нужны очки для близи, а для передвижения и списывания с доски – очки для дали.</w:t>
      </w:r>
      <w:r w:rsidR="00F16596" w:rsidRPr="004C0511">
        <w:rPr>
          <w:sz w:val="28"/>
          <w:szCs w:val="28"/>
        </w:rPr>
        <w:t xml:space="preserve"> При просмотре телепрограмм и </w:t>
      </w:r>
      <w:r w:rsidR="00F16596" w:rsidRPr="004C0511">
        <w:rPr>
          <w:sz w:val="28"/>
          <w:szCs w:val="28"/>
        </w:rPr>
        <w:lastRenderedPageBreak/>
        <w:t>кинофильмов следует периодически снимать очки, предоставляя возможность глазам поработать самостоятельно.</w:t>
      </w:r>
    </w:p>
    <w:p w:rsidR="00884563" w:rsidRPr="004C0511" w:rsidRDefault="000F3910" w:rsidP="00BD008E">
      <w:pPr>
        <w:pStyle w:val="a3"/>
        <w:ind w:left="-567" w:firstLine="567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0511">
        <w:rPr>
          <w:rStyle w:val="a5"/>
          <w:sz w:val="28"/>
          <w:szCs w:val="28"/>
          <w:u w:val="single"/>
        </w:rPr>
        <w:t xml:space="preserve">Рассаживание детей </w:t>
      </w:r>
      <w:r w:rsidR="00C85511" w:rsidRPr="004C0511">
        <w:rPr>
          <w:rStyle w:val="a5"/>
          <w:sz w:val="28"/>
          <w:szCs w:val="28"/>
          <w:u w:val="single"/>
        </w:rPr>
        <w:t xml:space="preserve"> в классе</w:t>
      </w:r>
    </w:p>
    <w:p w:rsidR="006973E2" w:rsidRPr="004C0511" w:rsidRDefault="00972BF9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За каждым учеником в классе (в кабинете) закрепляется строго опреде</w:t>
      </w:r>
      <w:r w:rsidRPr="004C0511">
        <w:rPr>
          <w:sz w:val="28"/>
          <w:szCs w:val="28"/>
        </w:rPr>
        <w:softHyphen/>
        <w:t>ленное место. Это распределение основывается на показателях зрительной патологии и зависит от расположения рабочего места школьника по отно</w:t>
      </w:r>
      <w:r w:rsidRPr="004C0511">
        <w:rPr>
          <w:sz w:val="28"/>
          <w:szCs w:val="28"/>
        </w:rPr>
        <w:softHyphen/>
        <w:t>шению к источнику света.</w:t>
      </w:r>
      <w:r w:rsidR="001B0254" w:rsidRPr="004C0511">
        <w:rPr>
          <w:sz w:val="28"/>
          <w:szCs w:val="28"/>
        </w:rPr>
        <w:t xml:space="preserve"> </w:t>
      </w:r>
      <w:r w:rsidR="00F16596" w:rsidRPr="004C0511">
        <w:rPr>
          <w:sz w:val="28"/>
          <w:szCs w:val="28"/>
        </w:rPr>
        <w:t xml:space="preserve">Дети, страдающие светобоязнью (при альбинизме и др.) должны сидеть подальше от освещенных окон. Можно затенить их место ширмочкой. Дети, страдающие глаукомой (при отсутствии светобоязни), наоборот, должны сидеть близко к   окнам.  </w:t>
      </w:r>
      <w:r w:rsidR="000F3910" w:rsidRPr="004C0511">
        <w:rPr>
          <w:sz w:val="28"/>
          <w:szCs w:val="28"/>
        </w:rPr>
        <w:t>При сходящемся косоглазии</w:t>
      </w:r>
      <w:r w:rsidR="00F16596" w:rsidRPr="004C0511">
        <w:rPr>
          <w:sz w:val="28"/>
          <w:szCs w:val="28"/>
        </w:rPr>
        <w:t xml:space="preserve"> </w:t>
      </w:r>
      <w:r w:rsidR="000F3910" w:rsidRPr="004C0511">
        <w:rPr>
          <w:sz w:val="28"/>
          <w:szCs w:val="28"/>
        </w:rPr>
        <w:t>- настолько далеко от доски, насколько позволяет острота зрения. При расходящемся косоглазии - как можно ближе к доске, несмотря на остроту зрения.</w:t>
      </w:r>
      <w:r w:rsidR="005B13D1" w:rsidRPr="004C0511">
        <w:rPr>
          <w:sz w:val="28"/>
          <w:szCs w:val="28"/>
        </w:rPr>
        <w:t xml:space="preserve"> Средний ряд.</w:t>
      </w:r>
      <w:r w:rsidR="006973E2" w:rsidRPr="004C0511">
        <w:rPr>
          <w:sz w:val="28"/>
          <w:szCs w:val="28"/>
        </w:rPr>
        <w:t xml:space="preserve"> Каждую учебную четверть пересаживать детей с одного  ряда парт на другие. </w:t>
      </w:r>
    </w:p>
    <w:p w:rsidR="00884563" w:rsidRPr="004C0511" w:rsidRDefault="00884563" w:rsidP="00C34B43">
      <w:pPr>
        <w:pStyle w:val="a3"/>
        <w:ind w:left="-567" w:firstLine="567"/>
        <w:jc w:val="center"/>
        <w:rPr>
          <w:rStyle w:val="a5"/>
          <w:sz w:val="28"/>
          <w:szCs w:val="28"/>
          <w:u w:val="single"/>
        </w:rPr>
      </w:pPr>
      <w:r w:rsidRPr="004C0511">
        <w:rPr>
          <w:rStyle w:val="a5"/>
          <w:sz w:val="28"/>
          <w:szCs w:val="28"/>
          <w:u w:val="single"/>
        </w:rPr>
        <w:t xml:space="preserve"> П</w:t>
      </w:r>
      <w:r w:rsidR="00972BF9" w:rsidRPr="004C0511">
        <w:rPr>
          <w:rStyle w:val="a5"/>
          <w:sz w:val="28"/>
          <w:szCs w:val="28"/>
          <w:u w:val="single"/>
        </w:rPr>
        <w:t xml:space="preserve">едагогу необходимо </w:t>
      </w:r>
      <w:r w:rsidRPr="004C0511">
        <w:rPr>
          <w:rStyle w:val="a5"/>
          <w:sz w:val="28"/>
          <w:szCs w:val="28"/>
          <w:u w:val="single"/>
        </w:rPr>
        <w:t>следить за позой учащихся</w:t>
      </w:r>
      <w:r w:rsidR="00F16596" w:rsidRPr="004C0511">
        <w:rPr>
          <w:rStyle w:val="a5"/>
          <w:sz w:val="28"/>
          <w:szCs w:val="28"/>
          <w:u w:val="single"/>
        </w:rPr>
        <w:t xml:space="preserve"> - это не ново</w:t>
      </w:r>
    </w:p>
    <w:p w:rsidR="00884563" w:rsidRPr="004C0511" w:rsidRDefault="00884563" w:rsidP="00C34B43">
      <w:pPr>
        <w:pStyle w:val="a3"/>
        <w:ind w:left="-567" w:firstLine="567"/>
        <w:jc w:val="both"/>
        <w:rPr>
          <w:rStyle w:val="a5"/>
          <w:sz w:val="28"/>
          <w:szCs w:val="28"/>
        </w:rPr>
      </w:pPr>
    </w:p>
    <w:p w:rsidR="00884563" w:rsidRPr="004C0511" w:rsidRDefault="00972BF9" w:rsidP="00AD66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Ученик должен сидеть прямо; </w:t>
      </w:r>
    </w:p>
    <w:p w:rsidR="00884563" w:rsidRPr="004C0511" w:rsidRDefault="00972BF9" w:rsidP="00AD66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ноги должны быть согнуты под прямым углом в тазобедренном и коленном суставах; </w:t>
      </w:r>
    </w:p>
    <w:p w:rsidR="00AD668F" w:rsidRDefault="00972BF9" w:rsidP="00AD66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>поясничная часть спины должна упираться в спинку стула, а ступни ног - опираться на подставку или пол.</w:t>
      </w:r>
    </w:p>
    <w:p w:rsidR="00F16596" w:rsidRPr="004C0511" w:rsidRDefault="00884563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972BF9" w:rsidRPr="004C0511">
        <w:rPr>
          <w:sz w:val="28"/>
          <w:szCs w:val="28"/>
        </w:rPr>
        <w:t>Наличие на столах подставок</w:t>
      </w:r>
      <w:r w:rsidR="001B0254" w:rsidRPr="004C0511">
        <w:rPr>
          <w:sz w:val="28"/>
          <w:szCs w:val="28"/>
        </w:rPr>
        <w:t xml:space="preserve"> для книг (снимают зрительное напряжение)</w:t>
      </w:r>
      <w:r w:rsidR="00972BF9" w:rsidRPr="004C0511">
        <w:rPr>
          <w:sz w:val="28"/>
          <w:szCs w:val="28"/>
        </w:rPr>
        <w:t xml:space="preserve"> -</w:t>
      </w:r>
      <w:r w:rsidR="00AA54A7" w:rsidRPr="004C0511">
        <w:rPr>
          <w:sz w:val="28"/>
          <w:szCs w:val="28"/>
        </w:rPr>
        <w:t xml:space="preserve"> </w:t>
      </w:r>
      <w:r w:rsidR="00972BF9" w:rsidRPr="004C0511">
        <w:rPr>
          <w:sz w:val="28"/>
          <w:szCs w:val="28"/>
        </w:rPr>
        <w:t>приближать книгу к глазам, а не</w:t>
      </w:r>
      <w:r w:rsidR="001B0254" w:rsidRPr="004C0511">
        <w:rPr>
          <w:sz w:val="28"/>
          <w:szCs w:val="28"/>
        </w:rPr>
        <w:t xml:space="preserve"> </w:t>
      </w:r>
      <w:r w:rsidR="00972BF9" w:rsidRPr="004C0511">
        <w:rPr>
          <w:sz w:val="28"/>
          <w:szCs w:val="28"/>
        </w:rPr>
        <w:t xml:space="preserve">наоборот, конторок Базарного для </w:t>
      </w:r>
      <w:proofErr w:type="gramStart"/>
      <w:r w:rsidR="00972BF9" w:rsidRPr="004C0511">
        <w:rPr>
          <w:sz w:val="28"/>
          <w:szCs w:val="28"/>
        </w:rPr>
        <w:t>работы</w:t>
      </w:r>
      <w:proofErr w:type="gramEnd"/>
      <w:r w:rsidR="00972BF9" w:rsidRPr="004C0511">
        <w:rPr>
          <w:sz w:val="28"/>
          <w:szCs w:val="28"/>
        </w:rPr>
        <w:t xml:space="preserve"> стоя, ковриков для ног желательно</w:t>
      </w:r>
      <w:r w:rsidR="005B13D1" w:rsidRPr="004C0511">
        <w:rPr>
          <w:sz w:val="28"/>
          <w:szCs w:val="28"/>
        </w:rPr>
        <w:t>…</w:t>
      </w:r>
    </w:p>
    <w:p w:rsidR="00F16596" w:rsidRPr="004C0511" w:rsidRDefault="005B13D1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На парты можно приклеить ленту для обозначения наклона тетрад</w:t>
      </w:r>
      <w:proofErr w:type="gramStart"/>
      <w:r w:rsidRPr="004C0511">
        <w:rPr>
          <w:sz w:val="28"/>
          <w:szCs w:val="28"/>
        </w:rPr>
        <w:t>и(</w:t>
      </w:r>
      <w:proofErr w:type="gramEnd"/>
      <w:r w:rsidRPr="004C0511">
        <w:rPr>
          <w:sz w:val="28"/>
          <w:szCs w:val="28"/>
        </w:rPr>
        <w:t xml:space="preserve">в начальном звене). </w:t>
      </w:r>
      <w:r w:rsidR="006C763F" w:rsidRPr="004C0511">
        <w:rPr>
          <w:sz w:val="28"/>
          <w:szCs w:val="28"/>
        </w:rPr>
        <w:t xml:space="preserve">Тетради не должны быть очень белыми, жёлтыми и блестящими, в случае нечётких линий - </w:t>
      </w:r>
      <w:proofErr w:type="spellStart"/>
      <w:r w:rsidR="006C763F" w:rsidRPr="004C0511">
        <w:rPr>
          <w:sz w:val="28"/>
          <w:szCs w:val="28"/>
        </w:rPr>
        <w:t>долиновывать</w:t>
      </w:r>
      <w:proofErr w:type="spellEnd"/>
      <w:r w:rsidR="006C763F" w:rsidRPr="004C0511">
        <w:rPr>
          <w:sz w:val="28"/>
          <w:szCs w:val="28"/>
        </w:rPr>
        <w:t>.</w:t>
      </w:r>
      <w:r w:rsidR="006973E2" w:rsidRPr="004C0511">
        <w:rPr>
          <w:sz w:val="28"/>
          <w:szCs w:val="28"/>
        </w:rPr>
        <w:t xml:space="preserve"> </w:t>
      </w:r>
      <w:r w:rsidR="006C763F" w:rsidRPr="004C0511">
        <w:rPr>
          <w:sz w:val="28"/>
          <w:szCs w:val="28"/>
        </w:rPr>
        <w:t>Чернила для письма лучше применять чёрные и зелёные, м</w:t>
      </w:r>
      <w:r w:rsidR="00F16596" w:rsidRPr="004C0511">
        <w:rPr>
          <w:sz w:val="28"/>
          <w:szCs w:val="28"/>
        </w:rPr>
        <w:t>ожно фиолетовые, синие</w:t>
      </w:r>
      <w:r w:rsidR="006C763F" w:rsidRPr="004C0511">
        <w:rPr>
          <w:sz w:val="28"/>
          <w:szCs w:val="28"/>
        </w:rPr>
        <w:t>; допускается использование разных чернил в работе учащихся, если комфортно ребёнку, но должна соблюдаться культура оформления работ. Ручка должна писать мягко и жирно.</w:t>
      </w:r>
      <w:r w:rsidR="006973E2" w:rsidRPr="004C0511">
        <w:rPr>
          <w:sz w:val="28"/>
          <w:szCs w:val="28"/>
        </w:rPr>
        <w:t xml:space="preserve"> </w:t>
      </w:r>
      <w:r w:rsidR="00F16596" w:rsidRPr="004C0511">
        <w:rPr>
          <w:sz w:val="28"/>
          <w:szCs w:val="28"/>
        </w:rPr>
        <w:t>Не использовать прозрачные линейки, т.к. они утомляют зрение.</w:t>
      </w:r>
    </w:p>
    <w:p w:rsidR="00462E35" w:rsidRPr="004C0511" w:rsidRDefault="006C763F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На случай выхода к доске всего класса, каждый ученик должен чётко знать своё место. </w:t>
      </w:r>
      <w:r w:rsidR="00462E35" w:rsidRPr="004C0511">
        <w:rPr>
          <w:sz w:val="28"/>
          <w:szCs w:val="28"/>
        </w:rPr>
        <w:t>Отвечать можно с места, особенно учащимся по системе Брайля.</w:t>
      </w:r>
    </w:p>
    <w:p w:rsidR="0006484D" w:rsidRPr="004C0511" w:rsidRDefault="0006484D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На изложение нового материала отводить с 10 по 25 минуту всего урока. С 10 по 13 минуты - гимнастика для глаз, с 23 по 26 мин. - акти</w:t>
      </w:r>
      <w:r w:rsidR="00F16596" w:rsidRPr="004C0511">
        <w:rPr>
          <w:sz w:val="28"/>
          <w:szCs w:val="28"/>
        </w:rPr>
        <w:t xml:space="preserve">визация сохранных анализаторов </w:t>
      </w:r>
      <w:proofErr w:type="gramStart"/>
      <w:r w:rsidR="00F16596" w:rsidRPr="004C0511">
        <w:rPr>
          <w:sz w:val="28"/>
          <w:szCs w:val="28"/>
        </w:rPr>
        <w:t>-</w:t>
      </w:r>
      <w:r w:rsidRPr="004C0511">
        <w:rPr>
          <w:sz w:val="28"/>
          <w:szCs w:val="28"/>
        </w:rPr>
        <w:t>н</w:t>
      </w:r>
      <w:proofErr w:type="gramEnd"/>
      <w:r w:rsidRPr="004C0511">
        <w:rPr>
          <w:sz w:val="28"/>
          <w:szCs w:val="28"/>
        </w:rPr>
        <w:t>а развитие осязания, слуха,</w:t>
      </w:r>
      <w:r w:rsidR="00F16596" w:rsidRPr="004C0511">
        <w:rPr>
          <w:sz w:val="28"/>
          <w:szCs w:val="28"/>
        </w:rPr>
        <w:t xml:space="preserve"> обоняния.</w:t>
      </w:r>
      <w:r w:rsidRPr="004C0511">
        <w:rPr>
          <w:sz w:val="28"/>
          <w:szCs w:val="28"/>
        </w:rPr>
        <w:t xml:space="preserve"> </w:t>
      </w:r>
      <w:r w:rsidR="00F16596" w:rsidRPr="004C0511">
        <w:rPr>
          <w:sz w:val="28"/>
          <w:szCs w:val="28"/>
        </w:rPr>
        <w:t xml:space="preserve"> </w:t>
      </w:r>
      <w:r w:rsidR="00AA54A7" w:rsidRPr="004C0511">
        <w:rPr>
          <w:sz w:val="28"/>
          <w:szCs w:val="28"/>
        </w:rPr>
        <w:t xml:space="preserve"> Педагоги должны чередовать зрительную и тактильную работу учащихся со слухо</w:t>
      </w:r>
      <w:r w:rsidR="00AA54A7" w:rsidRPr="004C0511">
        <w:rPr>
          <w:sz w:val="28"/>
          <w:szCs w:val="28"/>
        </w:rPr>
        <w:softHyphen/>
        <w:t>вым восприятием учебного материала</w:t>
      </w:r>
      <w:r w:rsidR="00F16596" w:rsidRPr="004C0511">
        <w:rPr>
          <w:sz w:val="28"/>
          <w:szCs w:val="28"/>
        </w:rPr>
        <w:t xml:space="preserve"> </w:t>
      </w:r>
      <w:proofErr w:type="gramStart"/>
      <w:r w:rsidR="00F16596" w:rsidRPr="004C0511">
        <w:rPr>
          <w:sz w:val="28"/>
          <w:szCs w:val="28"/>
        </w:rPr>
        <w:t>-</w:t>
      </w:r>
      <w:r w:rsidR="001B0254" w:rsidRPr="004C0511">
        <w:rPr>
          <w:sz w:val="28"/>
          <w:szCs w:val="28"/>
        </w:rPr>
        <w:t>ч</w:t>
      </w:r>
      <w:proofErr w:type="gramEnd"/>
      <w:r w:rsidR="001B0254" w:rsidRPr="004C0511">
        <w:rPr>
          <w:sz w:val="28"/>
          <w:szCs w:val="28"/>
        </w:rPr>
        <w:t>итаю, сл</w:t>
      </w:r>
      <w:r w:rsidR="00F16596" w:rsidRPr="004C0511">
        <w:rPr>
          <w:sz w:val="28"/>
          <w:szCs w:val="28"/>
        </w:rPr>
        <w:t>ушаю, говорю, рассуждаю</w:t>
      </w:r>
      <w:r w:rsidR="00AA54A7" w:rsidRPr="004C0511">
        <w:rPr>
          <w:sz w:val="28"/>
          <w:szCs w:val="28"/>
        </w:rPr>
        <w:t xml:space="preserve">, </w:t>
      </w:r>
      <w:r w:rsidR="001B0254" w:rsidRPr="004C0511">
        <w:rPr>
          <w:sz w:val="28"/>
          <w:szCs w:val="28"/>
        </w:rPr>
        <w:t xml:space="preserve"> </w:t>
      </w:r>
      <w:r w:rsidR="00AA54A7" w:rsidRPr="004C0511">
        <w:rPr>
          <w:sz w:val="28"/>
          <w:szCs w:val="28"/>
        </w:rPr>
        <w:t xml:space="preserve"> включать в каждый урок зрительную гимнастику и упражнения для снятия зрительного утомления. Зрительную работу рекомендуется чередовать динамической паузой. Динамическую паузу можно сочетать с устным счетом, урок фактически не прерывается. </w:t>
      </w:r>
      <w:r w:rsidRPr="004C0511">
        <w:rPr>
          <w:sz w:val="28"/>
          <w:szCs w:val="28"/>
        </w:rPr>
        <w:t xml:space="preserve"> По прочтении нескольких строк необходимо оторвать взгляд от книги и посмотреть вдаль на</w:t>
      </w:r>
      <w:r w:rsidR="00F16596" w:rsidRPr="004C0511">
        <w:rPr>
          <w:sz w:val="28"/>
          <w:szCs w:val="28"/>
        </w:rPr>
        <w:t xml:space="preserve"> какой-либо предмет (1-2сек</w:t>
      </w:r>
      <w:r w:rsidRPr="004C0511">
        <w:rPr>
          <w:sz w:val="28"/>
          <w:szCs w:val="28"/>
        </w:rPr>
        <w:t>).</w:t>
      </w:r>
      <w:r w:rsidR="00AA54A7" w:rsidRPr="004C0511">
        <w:rPr>
          <w:sz w:val="28"/>
          <w:szCs w:val="28"/>
        </w:rPr>
        <w:t xml:space="preserve"> </w:t>
      </w:r>
      <w:r w:rsidRPr="004C0511">
        <w:rPr>
          <w:sz w:val="28"/>
          <w:szCs w:val="28"/>
        </w:rPr>
        <w:t>Во время чтения необходимо чаще моргать. Проще всего это делать в конце каждой строки.</w:t>
      </w:r>
      <w:r w:rsidR="001B0254" w:rsidRPr="004C0511">
        <w:rPr>
          <w:sz w:val="28"/>
          <w:szCs w:val="28"/>
        </w:rPr>
        <w:t xml:space="preserve"> </w:t>
      </w:r>
      <w:r w:rsidR="00F16596" w:rsidRPr="004C0511">
        <w:rPr>
          <w:sz w:val="28"/>
          <w:szCs w:val="28"/>
        </w:rPr>
        <w:t xml:space="preserve"> </w:t>
      </w:r>
      <w:r w:rsidRPr="004C0511">
        <w:rPr>
          <w:sz w:val="28"/>
          <w:szCs w:val="28"/>
        </w:rPr>
        <w:t xml:space="preserve"> При письме также необходимо частое моргание.</w:t>
      </w:r>
    </w:p>
    <w:p w:rsidR="0006484D" w:rsidRPr="004C0511" w:rsidRDefault="0006484D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Чрезвычайно важно для сохранения зрения правильно организовать перемены, которые лучше проводить на воздухе и в движении. Нельзя разрешать </w:t>
      </w:r>
      <w:r w:rsidRPr="004C0511">
        <w:rPr>
          <w:sz w:val="28"/>
          <w:szCs w:val="28"/>
        </w:rPr>
        <w:lastRenderedPageBreak/>
        <w:t xml:space="preserve">учащимся во время перемен оставаться в классе или повторять заданные на дом уроки, а чтобы не сокращать перемену, урок надо заканчивать вовремя, по звонку. </w:t>
      </w:r>
    </w:p>
    <w:p w:rsidR="00856C1A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Тифлопедагог решает гораздо больше задач, чем педагог массовой школы, хотя конечная цель у них одна и та же. Работа с учащимися  с нарушениями</w:t>
      </w:r>
      <w:r w:rsidRPr="004C0511">
        <w:rPr>
          <w:sz w:val="28"/>
          <w:szCs w:val="28"/>
          <w:vertAlign w:val="superscript"/>
        </w:rPr>
        <w:t xml:space="preserve"> </w:t>
      </w:r>
      <w:r w:rsidRPr="004C0511">
        <w:rPr>
          <w:sz w:val="28"/>
          <w:szCs w:val="28"/>
        </w:rPr>
        <w:t>зрения требует специальной методики преподавания учебного материала, ис</w:t>
      </w:r>
      <w:r w:rsidRPr="004C0511">
        <w:rPr>
          <w:sz w:val="28"/>
          <w:szCs w:val="28"/>
        </w:rPr>
        <w:softHyphen/>
        <w:t>ключающей зрительное переутомление. Как правило, нормально видящему человеку трудно понять, как именно видит ребенок с той или иной степенью потери зрения, как именно отражается понижение зрения на его развитии. Отсюда</w:t>
      </w:r>
      <w:r w:rsidR="00722C48" w:rsidRPr="004C0511">
        <w:rPr>
          <w:sz w:val="28"/>
          <w:szCs w:val="28"/>
        </w:rPr>
        <w:t>,</w:t>
      </w:r>
      <w:r w:rsidRPr="004C0511">
        <w:rPr>
          <w:sz w:val="28"/>
          <w:szCs w:val="28"/>
        </w:rPr>
        <w:t xml:space="preserve"> к сожалению, многие педагоги, переоценивают зрительные возможности детей с нарушением зрения, нещадно «эксплуатируют» их дефектное зрение в процессе обучения, воспитания и развития, нанося тем самым непоправимый и неоправданный вред их здоровью.   </w:t>
      </w:r>
    </w:p>
    <w:p w:rsidR="00A30950" w:rsidRPr="004C0511" w:rsidRDefault="00856C1A" w:rsidP="00C34B43">
      <w:pPr>
        <w:ind w:left="-567" w:right="-142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Всесоюзный НИИ гиги</w:t>
      </w:r>
      <w:r w:rsidRPr="004C0511">
        <w:rPr>
          <w:sz w:val="28"/>
          <w:szCs w:val="28"/>
        </w:rPr>
        <w:softHyphen/>
        <w:t>ены  детей  и подростков глазных болезней им. Гельмгольца предъявляет особые офтальмо</w:t>
      </w:r>
      <w:r w:rsidR="00722C48" w:rsidRPr="004C0511">
        <w:rPr>
          <w:sz w:val="28"/>
          <w:szCs w:val="28"/>
        </w:rPr>
        <w:t xml:space="preserve"> </w:t>
      </w:r>
      <w:proofErr w:type="gramStart"/>
      <w:r w:rsidRPr="004C0511">
        <w:rPr>
          <w:sz w:val="28"/>
          <w:szCs w:val="28"/>
        </w:rPr>
        <w:t>-г</w:t>
      </w:r>
      <w:proofErr w:type="gramEnd"/>
      <w:r w:rsidRPr="004C0511">
        <w:rPr>
          <w:sz w:val="28"/>
          <w:szCs w:val="28"/>
        </w:rPr>
        <w:t xml:space="preserve">игиенические  требования </w:t>
      </w:r>
    </w:p>
    <w:p w:rsidR="00856C1A" w:rsidRPr="004C0511" w:rsidRDefault="00856C1A" w:rsidP="00C34B43">
      <w:pPr>
        <w:ind w:left="-567" w:right="-142" w:firstLine="567"/>
        <w:jc w:val="center"/>
        <w:rPr>
          <w:sz w:val="28"/>
          <w:szCs w:val="28"/>
          <w:u w:val="single"/>
        </w:rPr>
      </w:pPr>
      <w:r w:rsidRPr="004C0511">
        <w:rPr>
          <w:sz w:val="28"/>
          <w:szCs w:val="28"/>
          <w:u w:val="single"/>
        </w:rPr>
        <w:t>к</w:t>
      </w:r>
      <w:r w:rsidRPr="004C0511">
        <w:rPr>
          <w:b/>
          <w:sz w:val="28"/>
          <w:szCs w:val="28"/>
          <w:u w:val="single"/>
        </w:rPr>
        <w:t xml:space="preserve"> освещению и учебному оборудованию</w:t>
      </w:r>
    </w:p>
    <w:p w:rsidR="00722C48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Использование дневного света должно быть максимальным. На</w:t>
      </w:r>
      <w:r w:rsidRPr="004C0511">
        <w:rPr>
          <w:sz w:val="28"/>
          <w:szCs w:val="28"/>
        </w:rPr>
        <w:softHyphen/>
        <w:t>илучшее естественное освещение в учебных помещениях  -  боковое левостороннее с применением солнцезащитных устройств.  Если глу</w:t>
      </w:r>
      <w:r w:rsidRPr="004C0511">
        <w:rPr>
          <w:sz w:val="28"/>
          <w:szCs w:val="28"/>
        </w:rPr>
        <w:softHyphen/>
        <w:t>бина помещения больше 6 метров, необходимо устройство правосто</w:t>
      </w:r>
      <w:r w:rsidRPr="004C0511">
        <w:rPr>
          <w:sz w:val="28"/>
          <w:szCs w:val="28"/>
        </w:rPr>
        <w:softHyphen/>
        <w:t>роннего  подсвета.  Недопустимо направление основного светового потока справа, спереди и сзади. Искусственное освещение   обеспечивается   люминесцентными лампами или лампами накаливания. Освещенность в учебных помеще</w:t>
      </w:r>
      <w:r w:rsidRPr="004C0511">
        <w:rPr>
          <w:sz w:val="28"/>
          <w:szCs w:val="28"/>
        </w:rPr>
        <w:softHyphen/>
        <w:t>ниях должна быть не менее 500 лк. При работе с мелкой деталировкой 1500лк.</w:t>
      </w:r>
      <w:r w:rsidR="00D61D46" w:rsidRPr="004C0511">
        <w:rPr>
          <w:rStyle w:val="13pt"/>
          <w:sz w:val="28"/>
          <w:szCs w:val="28"/>
        </w:rPr>
        <w:t xml:space="preserve"> </w:t>
      </w:r>
      <w:r w:rsidR="00D61D46" w:rsidRPr="004C0511">
        <w:rPr>
          <w:sz w:val="28"/>
          <w:szCs w:val="28"/>
        </w:rPr>
        <w:t>Применение дополнительного освещения на рабочем столе</w:t>
      </w:r>
      <w:r w:rsidR="00722C48" w:rsidRPr="004C0511">
        <w:rPr>
          <w:sz w:val="28"/>
          <w:szCs w:val="28"/>
        </w:rPr>
        <w:t xml:space="preserve"> приветствуется</w:t>
      </w:r>
      <w:r w:rsidR="00D61D46" w:rsidRPr="004C0511">
        <w:rPr>
          <w:sz w:val="28"/>
          <w:szCs w:val="28"/>
        </w:rPr>
        <w:t>, избег</w:t>
      </w:r>
      <w:r w:rsidR="006973E2" w:rsidRPr="004C0511">
        <w:rPr>
          <w:sz w:val="28"/>
          <w:szCs w:val="28"/>
        </w:rPr>
        <w:t>ать тени при работе в тетради</w:t>
      </w:r>
      <w:r w:rsidR="00D61D46" w:rsidRPr="004C0511">
        <w:rPr>
          <w:sz w:val="28"/>
          <w:szCs w:val="28"/>
        </w:rPr>
        <w:t xml:space="preserve">. </w:t>
      </w:r>
    </w:p>
    <w:p w:rsidR="00856C1A" w:rsidRPr="004C0511" w:rsidRDefault="00D61D46" w:rsidP="00722C48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Чистые окна</w:t>
      </w:r>
      <w:r w:rsidR="006973E2" w:rsidRPr="004C0511">
        <w:rPr>
          <w:sz w:val="28"/>
          <w:szCs w:val="28"/>
        </w:rPr>
        <w:t>.  Влажная уборка оконных  стекол  должна проводиться не реже 1-2 раз в месяц из</w:t>
      </w:r>
      <w:r w:rsidR="006973E2" w:rsidRPr="004C0511">
        <w:rPr>
          <w:sz w:val="28"/>
          <w:szCs w:val="28"/>
        </w:rPr>
        <w:softHyphen/>
        <w:t>нутри и не реже 3-4 раз в год снаружи.  В зимнее  время  нельзя допускать  замерзания  стекол.  Освещенность  в классе при этом снижается на 60-80%.  Нельзя также заслонять окна цветами.  Де</w:t>
      </w:r>
      <w:r w:rsidR="006973E2" w:rsidRPr="004C0511">
        <w:rPr>
          <w:sz w:val="28"/>
          <w:szCs w:val="28"/>
        </w:rPr>
        <w:softHyphen/>
        <w:t>ревья  с  густой лиственной кроной могут быть посажены не ближе 15 м от здания школы.</w:t>
      </w:r>
    </w:p>
    <w:p w:rsidR="00856C1A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Правильный выбор  цвета  при  окраске  учебных помещений и предметов оборудования улучшает условия зрительной работы  уча</w:t>
      </w:r>
      <w:r w:rsidRPr="004C0511">
        <w:rPr>
          <w:sz w:val="28"/>
          <w:szCs w:val="28"/>
        </w:rPr>
        <w:softHyphen/>
        <w:t>щихся.  Доказано, что зеленый цвет оказывает наиболее благопри</w:t>
      </w:r>
      <w:r w:rsidRPr="004C0511">
        <w:rPr>
          <w:sz w:val="28"/>
          <w:szCs w:val="28"/>
        </w:rPr>
        <w:softHyphen/>
        <w:t>ятное действие на зрительные функции, уменьшает утомление, сни</w:t>
      </w:r>
      <w:r w:rsidRPr="004C0511">
        <w:rPr>
          <w:sz w:val="28"/>
          <w:szCs w:val="28"/>
        </w:rPr>
        <w:softHyphen/>
        <w:t>жает  зрительное напряжение.  Поэтому светло-зеленый цвет реко</w:t>
      </w:r>
      <w:r w:rsidRPr="004C0511">
        <w:rPr>
          <w:sz w:val="28"/>
          <w:szCs w:val="28"/>
        </w:rPr>
        <w:softHyphen/>
        <w:t>мендуется для рабочих поверхностей столов, парт и пане</w:t>
      </w:r>
      <w:r w:rsidR="00722C48" w:rsidRPr="004C0511">
        <w:rPr>
          <w:sz w:val="28"/>
          <w:szCs w:val="28"/>
        </w:rPr>
        <w:t xml:space="preserve">лей стен. </w:t>
      </w:r>
      <w:proofErr w:type="gramStart"/>
      <w:r w:rsidR="00722C48" w:rsidRPr="004C0511">
        <w:rPr>
          <w:sz w:val="28"/>
          <w:szCs w:val="28"/>
        </w:rPr>
        <w:t xml:space="preserve">Допустимы также </w:t>
      </w:r>
      <w:r w:rsidRPr="004C0511">
        <w:rPr>
          <w:sz w:val="28"/>
          <w:szCs w:val="28"/>
        </w:rPr>
        <w:t xml:space="preserve"> светло-голубой,  светло-серый, беже</w:t>
      </w:r>
      <w:r w:rsidR="006973E2" w:rsidRPr="004C0511">
        <w:rPr>
          <w:sz w:val="28"/>
          <w:szCs w:val="28"/>
        </w:rPr>
        <w:t>вый, цвет натуральной древесины</w:t>
      </w:r>
      <w:r w:rsidRPr="004C0511">
        <w:rPr>
          <w:sz w:val="28"/>
          <w:szCs w:val="28"/>
        </w:rPr>
        <w:t>.</w:t>
      </w:r>
      <w:proofErr w:type="gramEnd"/>
      <w:r w:rsidRPr="004C0511">
        <w:rPr>
          <w:sz w:val="28"/>
          <w:szCs w:val="28"/>
        </w:rPr>
        <w:t xml:space="preserve">  Потолок и стены классной комнаты рекомендовано красить в белый цвет.</w:t>
      </w:r>
    </w:p>
    <w:p w:rsidR="00A30950" w:rsidRPr="004C0511" w:rsidRDefault="00856C1A" w:rsidP="00BD008E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Светлая окраска не  только  повышает освещенность рабочих мест,  но и оказывает положительное  психологическое  действие. Занятия в светлом помещении повышают жизненный тонус и  работоспособность учащихся.</w:t>
      </w:r>
    </w:p>
    <w:p w:rsidR="00AD668F" w:rsidRDefault="00AD668F" w:rsidP="00BD008E">
      <w:pPr>
        <w:pStyle w:val="3"/>
        <w:shd w:val="clear" w:color="auto" w:fill="auto"/>
        <w:ind w:left="-567" w:firstLine="567"/>
        <w:jc w:val="center"/>
        <w:rPr>
          <w:b/>
          <w:sz w:val="28"/>
          <w:szCs w:val="28"/>
          <w:u w:val="single"/>
        </w:rPr>
      </w:pPr>
    </w:p>
    <w:p w:rsidR="00A30950" w:rsidRDefault="00856C1A" w:rsidP="00BD008E">
      <w:pPr>
        <w:pStyle w:val="3"/>
        <w:shd w:val="clear" w:color="auto" w:fill="auto"/>
        <w:ind w:left="-567" w:firstLine="567"/>
        <w:jc w:val="center"/>
        <w:rPr>
          <w:b/>
          <w:sz w:val="28"/>
          <w:szCs w:val="28"/>
          <w:u w:val="single"/>
        </w:rPr>
      </w:pPr>
      <w:r w:rsidRPr="00AD668F">
        <w:rPr>
          <w:b/>
          <w:sz w:val="28"/>
          <w:szCs w:val="28"/>
          <w:u w:val="single"/>
        </w:rPr>
        <w:t>Необходимо помнить о классных досках</w:t>
      </w:r>
    </w:p>
    <w:p w:rsidR="00AD668F" w:rsidRPr="00AD668F" w:rsidRDefault="00AD668F" w:rsidP="00BD008E">
      <w:pPr>
        <w:pStyle w:val="3"/>
        <w:shd w:val="clear" w:color="auto" w:fill="auto"/>
        <w:ind w:left="-567" w:firstLine="567"/>
        <w:jc w:val="center"/>
        <w:rPr>
          <w:b/>
          <w:sz w:val="28"/>
          <w:szCs w:val="28"/>
          <w:u w:val="single"/>
        </w:rPr>
      </w:pPr>
    </w:p>
    <w:p w:rsidR="00462E35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Плохая освещенность классной доски,  блики,  создаваемые ее черной лакированной по</w:t>
      </w:r>
      <w:r w:rsidRPr="004C0511">
        <w:rPr>
          <w:sz w:val="28"/>
          <w:szCs w:val="28"/>
        </w:rPr>
        <w:softHyphen/>
        <w:t xml:space="preserve">верхностью, затрудняют зрительную работу учеников, способствуют быстрому утомлению зрения. В классных помещениях лучше </w:t>
      </w:r>
      <w:r w:rsidRPr="004C0511">
        <w:rPr>
          <w:sz w:val="28"/>
          <w:szCs w:val="28"/>
        </w:rPr>
        <w:lastRenderedPageBreak/>
        <w:t>устанав</w:t>
      </w:r>
      <w:r w:rsidRPr="004C0511">
        <w:rPr>
          <w:sz w:val="28"/>
          <w:szCs w:val="28"/>
        </w:rPr>
        <w:softHyphen/>
        <w:t>ливать коричневые и темно-зеленые доски</w:t>
      </w:r>
      <w:r w:rsidR="006973E2" w:rsidRPr="004C0511">
        <w:rPr>
          <w:sz w:val="28"/>
          <w:szCs w:val="28"/>
        </w:rPr>
        <w:t>.</w:t>
      </w:r>
      <w:r w:rsidRPr="004C0511">
        <w:rPr>
          <w:sz w:val="28"/>
          <w:szCs w:val="28"/>
        </w:rPr>
        <w:t xml:space="preserve">  Классная доска,  </w:t>
      </w:r>
      <w:r w:rsidRPr="004C0511">
        <w:rPr>
          <w:iCs/>
          <w:sz w:val="28"/>
          <w:szCs w:val="28"/>
        </w:rPr>
        <w:t>столы,  стены</w:t>
      </w:r>
      <w:r w:rsidRPr="004C0511">
        <w:rPr>
          <w:i/>
          <w:iCs/>
          <w:sz w:val="28"/>
          <w:szCs w:val="28"/>
        </w:rPr>
        <w:t>,</w:t>
      </w:r>
      <w:r w:rsidRPr="004C0511">
        <w:rPr>
          <w:sz w:val="28"/>
          <w:szCs w:val="28"/>
        </w:rPr>
        <w:t xml:space="preserve"> пол должны быть матовыми</w:t>
      </w:r>
      <w:r w:rsidR="00D564C3" w:rsidRPr="004C0511">
        <w:rPr>
          <w:sz w:val="28"/>
          <w:szCs w:val="28"/>
        </w:rPr>
        <w:t>.</w:t>
      </w:r>
      <w:r w:rsidR="00462E35" w:rsidRPr="004C0511">
        <w:rPr>
          <w:sz w:val="28"/>
          <w:szCs w:val="28"/>
        </w:rPr>
        <w:t xml:space="preserve"> </w:t>
      </w:r>
    </w:p>
    <w:p w:rsidR="006973E2" w:rsidRPr="004C0511" w:rsidRDefault="006973E2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462E35" w:rsidRPr="004C0511">
        <w:rPr>
          <w:sz w:val="28"/>
          <w:szCs w:val="28"/>
        </w:rPr>
        <w:t xml:space="preserve"> Классную доску размещают на передней стене так, чтобы ее середина находилась на уровне глаз школьников, а нижний край — на расстоянии 85 см от пола в началь</w:t>
      </w:r>
      <w:r w:rsidRPr="004C0511">
        <w:rPr>
          <w:sz w:val="28"/>
          <w:szCs w:val="28"/>
        </w:rPr>
        <w:t>ных классах и 95 см — в старших.</w:t>
      </w:r>
    </w:p>
    <w:p w:rsidR="0006484D" w:rsidRPr="004C0511" w:rsidRDefault="00462E35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06484D" w:rsidRPr="004C0511">
        <w:rPr>
          <w:sz w:val="28"/>
          <w:szCs w:val="28"/>
        </w:rPr>
        <w:t>Если работу с доской исключить нельзя, то нужно придерживаться некоторых правил:</w:t>
      </w:r>
    </w:p>
    <w:p w:rsidR="0006484D" w:rsidRPr="004C0511" w:rsidRDefault="0006484D" w:rsidP="00AD668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Доска должна быть тщательно вымыта. Для повторного написания на доске необходимо сначала полностью стереть </w:t>
      </w:r>
      <w:proofErr w:type="gramStart"/>
      <w:r w:rsidRPr="004C0511">
        <w:rPr>
          <w:sz w:val="28"/>
          <w:szCs w:val="28"/>
        </w:rPr>
        <w:t>написанное</w:t>
      </w:r>
      <w:proofErr w:type="gramEnd"/>
      <w:r w:rsidRPr="004C0511">
        <w:rPr>
          <w:sz w:val="28"/>
          <w:szCs w:val="28"/>
        </w:rPr>
        <w:t>, а потом только писать. Недопустимо написание нового текста на небольшом участке вымытого пространства среди ранее написанного текста.</w:t>
      </w:r>
    </w:p>
    <w:p w:rsidR="0006484D" w:rsidRPr="004C0511" w:rsidRDefault="00735A4F" w:rsidP="00AD668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06484D" w:rsidRPr="004C0511">
        <w:rPr>
          <w:sz w:val="28"/>
          <w:szCs w:val="28"/>
        </w:rPr>
        <w:t>Если намочить доску</w:t>
      </w:r>
      <w:r w:rsidR="00AD668F">
        <w:rPr>
          <w:sz w:val="28"/>
          <w:szCs w:val="28"/>
        </w:rPr>
        <w:t>,</w:t>
      </w:r>
      <w:r w:rsidR="0006484D" w:rsidRPr="004C0511">
        <w:rPr>
          <w:sz w:val="28"/>
          <w:szCs w:val="28"/>
        </w:rPr>
        <w:t xml:space="preserve"> перед тем как писать на ней, то контраст значительно повысится - текст будет более ярким, а следственно и проще читаем.</w:t>
      </w:r>
    </w:p>
    <w:p w:rsidR="0006484D" w:rsidRPr="004C0511" w:rsidRDefault="00735A4F" w:rsidP="00AD668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 xml:space="preserve"> </w:t>
      </w:r>
      <w:r w:rsidR="0006484D" w:rsidRPr="004C0511">
        <w:rPr>
          <w:sz w:val="28"/>
          <w:szCs w:val="28"/>
        </w:rPr>
        <w:t>Необходимо писать крупно и разборчиво - высота буквы 10-12см.</w:t>
      </w:r>
    </w:p>
    <w:p w:rsidR="0006484D" w:rsidRPr="004C0511" w:rsidRDefault="0006484D" w:rsidP="00AD668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>Необходимо проговаривать всё написанное на доске!</w:t>
      </w:r>
    </w:p>
    <w:p w:rsidR="0006484D" w:rsidRPr="004C0511" w:rsidRDefault="0006484D" w:rsidP="00AD668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>Многим ученикам необходимо время для того, чтобы прочитать написанное на доске - прежде чем стереть написанное убедитесь, все ли успели прочитать и переписать написанный на доске материал.</w:t>
      </w:r>
    </w:p>
    <w:p w:rsidR="0006484D" w:rsidRPr="004C0511" w:rsidRDefault="0006484D" w:rsidP="00AD668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C0511">
        <w:rPr>
          <w:sz w:val="28"/>
          <w:szCs w:val="28"/>
        </w:rPr>
        <w:t>Если отдельным ученикам сложно разобрать написанный на доске материал, дайте им возможность подойти к доске и рассмотреть (этот совет относится и к любой наглядной информации расположенной на доске - плакаты, репродукции картин, схемы, таблицы).</w:t>
      </w:r>
    </w:p>
    <w:p w:rsidR="00462E35" w:rsidRPr="004C0511" w:rsidRDefault="00462E35" w:rsidP="00C34B43">
      <w:pPr>
        <w:pStyle w:val="a3"/>
        <w:ind w:left="-567" w:firstLine="567"/>
        <w:jc w:val="both"/>
        <w:rPr>
          <w:sz w:val="28"/>
          <w:szCs w:val="28"/>
        </w:rPr>
      </w:pPr>
    </w:p>
    <w:p w:rsidR="00856C1A" w:rsidRPr="004C0511" w:rsidRDefault="00856C1A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Все эти сведения помогут учителю организовать индивидуальный  подход к учащимся  и диф</w:t>
      </w:r>
      <w:r w:rsidRPr="004C0511">
        <w:rPr>
          <w:sz w:val="28"/>
          <w:szCs w:val="28"/>
        </w:rPr>
        <w:softHyphen/>
        <w:t>ференцированное обучение, определить время и порядок сме</w:t>
      </w:r>
      <w:r w:rsidRPr="004C0511">
        <w:rPr>
          <w:sz w:val="28"/>
          <w:szCs w:val="28"/>
        </w:rPr>
        <w:softHyphen/>
        <w:t xml:space="preserve">ны различных видов деятельности на уроке, создать </w:t>
      </w:r>
      <w:proofErr w:type="spellStart"/>
      <w:r w:rsidRPr="004C0511">
        <w:rPr>
          <w:sz w:val="28"/>
          <w:szCs w:val="28"/>
        </w:rPr>
        <w:t>эргономически</w:t>
      </w:r>
      <w:proofErr w:type="spellEnd"/>
      <w:r w:rsidRPr="004C0511">
        <w:rPr>
          <w:sz w:val="28"/>
          <w:szCs w:val="28"/>
        </w:rPr>
        <w:t xml:space="preserve"> пра</w:t>
      </w:r>
      <w:r w:rsidRPr="004C0511">
        <w:rPr>
          <w:sz w:val="28"/>
          <w:szCs w:val="28"/>
        </w:rPr>
        <w:softHyphen/>
        <w:t xml:space="preserve">вильные условия учебно-познавательной деятельности </w:t>
      </w:r>
      <w:r w:rsidR="006973E2" w:rsidRPr="004C0511">
        <w:rPr>
          <w:sz w:val="28"/>
          <w:szCs w:val="28"/>
        </w:rPr>
        <w:t xml:space="preserve">слабовидящего </w:t>
      </w:r>
      <w:r w:rsidRPr="004C0511">
        <w:rPr>
          <w:sz w:val="28"/>
          <w:szCs w:val="28"/>
        </w:rPr>
        <w:t>ребенка и тем са</w:t>
      </w:r>
      <w:r w:rsidRPr="004C0511">
        <w:rPr>
          <w:sz w:val="28"/>
          <w:szCs w:val="28"/>
        </w:rPr>
        <w:softHyphen/>
        <w:t>мым повысить эффективность его работоспособности.</w:t>
      </w:r>
    </w:p>
    <w:p w:rsidR="00BD008E" w:rsidRPr="004C0511" w:rsidRDefault="006F2440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rStyle w:val="Exact"/>
          <w:sz w:val="28"/>
          <w:szCs w:val="28"/>
        </w:rPr>
        <w:t>Пожалуй, главной нашей задачей является научить слабовидящих учеников</w:t>
      </w:r>
      <w:r w:rsidR="00D61D46" w:rsidRPr="004C0511">
        <w:rPr>
          <w:rStyle w:val="Exact"/>
          <w:sz w:val="28"/>
          <w:szCs w:val="28"/>
        </w:rPr>
        <w:t xml:space="preserve"> </w:t>
      </w:r>
      <w:r w:rsidRPr="004C0511">
        <w:rPr>
          <w:rStyle w:val="Exact"/>
          <w:b/>
          <w:sz w:val="28"/>
          <w:szCs w:val="28"/>
        </w:rPr>
        <w:t>правильно пользоваться своим зрением</w:t>
      </w:r>
      <w:r w:rsidR="00D61D46" w:rsidRPr="004C0511">
        <w:rPr>
          <w:rStyle w:val="Exact"/>
          <w:b/>
          <w:sz w:val="28"/>
          <w:szCs w:val="28"/>
        </w:rPr>
        <w:t>.</w:t>
      </w:r>
      <w:r w:rsidRPr="004C0511">
        <w:rPr>
          <w:sz w:val="28"/>
          <w:szCs w:val="28"/>
        </w:rPr>
        <w:t xml:space="preserve"> </w:t>
      </w:r>
    </w:p>
    <w:p w:rsidR="006F2440" w:rsidRPr="004C0511" w:rsidRDefault="006F2440" w:rsidP="00C34B43">
      <w:pPr>
        <w:pStyle w:val="a3"/>
        <w:ind w:left="-567" w:firstLine="567"/>
        <w:jc w:val="both"/>
        <w:rPr>
          <w:sz w:val="28"/>
          <w:szCs w:val="28"/>
        </w:rPr>
      </w:pPr>
      <w:r w:rsidRPr="004C0511">
        <w:rPr>
          <w:sz w:val="28"/>
          <w:szCs w:val="28"/>
        </w:rPr>
        <w:t>Сформированная в раннем возрасте привычка бережно относиться к каждой крупице своего зрения остаётся на всю жизнь.</w:t>
      </w:r>
    </w:p>
    <w:p w:rsidR="00A96138" w:rsidRPr="004C0511" w:rsidRDefault="00A96138" w:rsidP="00C34B43">
      <w:pPr>
        <w:pStyle w:val="a3"/>
        <w:ind w:left="-567" w:firstLine="567"/>
        <w:jc w:val="both"/>
        <w:rPr>
          <w:sz w:val="32"/>
          <w:szCs w:val="32"/>
        </w:rPr>
      </w:pPr>
    </w:p>
    <w:p w:rsidR="001333E9" w:rsidRPr="004C0511" w:rsidRDefault="001333E9" w:rsidP="00C34B43">
      <w:pPr>
        <w:ind w:left="-567" w:firstLine="567"/>
      </w:pPr>
    </w:p>
    <w:sectPr w:rsidR="001333E9" w:rsidRPr="004C0511" w:rsidSect="00A961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5BE"/>
    <w:multiLevelType w:val="hybridMultilevel"/>
    <w:tmpl w:val="8C40E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5F0"/>
    <w:multiLevelType w:val="hybridMultilevel"/>
    <w:tmpl w:val="B6D6E4BA"/>
    <w:lvl w:ilvl="0" w:tplc="49189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8E4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E4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6C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82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02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29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85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88F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55C9"/>
    <w:multiLevelType w:val="hybridMultilevel"/>
    <w:tmpl w:val="A1025944"/>
    <w:lvl w:ilvl="0" w:tplc="FB429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C6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86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0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C1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A9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2A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C5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54A1E"/>
    <w:multiLevelType w:val="multilevel"/>
    <w:tmpl w:val="3E2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26E4B"/>
    <w:multiLevelType w:val="hybridMultilevel"/>
    <w:tmpl w:val="2A6AA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422"/>
    <w:multiLevelType w:val="hybridMultilevel"/>
    <w:tmpl w:val="E5B02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274C"/>
    <w:multiLevelType w:val="hybridMultilevel"/>
    <w:tmpl w:val="948C3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2D46"/>
    <w:multiLevelType w:val="hybridMultilevel"/>
    <w:tmpl w:val="3D3C7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27D1D"/>
    <w:multiLevelType w:val="hybridMultilevel"/>
    <w:tmpl w:val="4D46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44AD"/>
    <w:multiLevelType w:val="hybridMultilevel"/>
    <w:tmpl w:val="CBDC60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B142310"/>
    <w:multiLevelType w:val="hybridMultilevel"/>
    <w:tmpl w:val="95D8132E"/>
    <w:lvl w:ilvl="0" w:tplc="283C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5ED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A2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AC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C6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279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ED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6B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2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E0883"/>
    <w:multiLevelType w:val="hybridMultilevel"/>
    <w:tmpl w:val="9564B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29CD"/>
    <w:multiLevelType w:val="hybridMultilevel"/>
    <w:tmpl w:val="90408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A31DD"/>
    <w:multiLevelType w:val="hybridMultilevel"/>
    <w:tmpl w:val="5978E06E"/>
    <w:lvl w:ilvl="0" w:tplc="6CF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307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A3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2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24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62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6C3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29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E2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B6FC9"/>
    <w:multiLevelType w:val="hybridMultilevel"/>
    <w:tmpl w:val="67824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976E0"/>
    <w:multiLevelType w:val="multilevel"/>
    <w:tmpl w:val="99084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A4DCD"/>
    <w:multiLevelType w:val="multilevel"/>
    <w:tmpl w:val="D97AC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B1"/>
    <w:multiLevelType w:val="hybridMultilevel"/>
    <w:tmpl w:val="86222AC8"/>
    <w:lvl w:ilvl="0" w:tplc="B67E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3AF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AB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3CD6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68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CE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CD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C1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68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14"/>
    <w:rsid w:val="0006484D"/>
    <w:rsid w:val="000E7DDC"/>
    <w:rsid w:val="000F3910"/>
    <w:rsid w:val="001333E9"/>
    <w:rsid w:val="00135FEE"/>
    <w:rsid w:val="001B0254"/>
    <w:rsid w:val="001B242D"/>
    <w:rsid w:val="0026325E"/>
    <w:rsid w:val="002E484D"/>
    <w:rsid w:val="00337BBD"/>
    <w:rsid w:val="00355F45"/>
    <w:rsid w:val="003B552F"/>
    <w:rsid w:val="003C7FD8"/>
    <w:rsid w:val="0041499E"/>
    <w:rsid w:val="004271AE"/>
    <w:rsid w:val="00462E35"/>
    <w:rsid w:val="004A5E00"/>
    <w:rsid w:val="004B2D31"/>
    <w:rsid w:val="004C0511"/>
    <w:rsid w:val="00543CDC"/>
    <w:rsid w:val="005B13D1"/>
    <w:rsid w:val="005E5F45"/>
    <w:rsid w:val="00616F7B"/>
    <w:rsid w:val="00623D3B"/>
    <w:rsid w:val="006373EC"/>
    <w:rsid w:val="00660F8E"/>
    <w:rsid w:val="00663EE8"/>
    <w:rsid w:val="00680789"/>
    <w:rsid w:val="006973E2"/>
    <w:rsid w:val="006C763F"/>
    <w:rsid w:val="006F2440"/>
    <w:rsid w:val="00722C48"/>
    <w:rsid w:val="00735A4F"/>
    <w:rsid w:val="007542C1"/>
    <w:rsid w:val="00856C1A"/>
    <w:rsid w:val="00884563"/>
    <w:rsid w:val="0088728C"/>
    <w:rsid w:val="008F6026"/>
    <w:rsid w:val="008F6F6A"/>
    <w:rsid w:val="00941EDF"/>
    <w:rsid w:val="00972BF9"/>
    <w:rsid w:val="00A05E85"/>
    <w:rsid w:val="00A30950"/>
    <w:rsid w:val="00A61274"/>
    <w:rsid w:val="00A90C98"/>
    <w:rsid w:val="00A96138"/>
    <w:rsid w:val="00AA54A7"/>
    <w:rsid w:val="00AD668F"/>
    <w:rsid w:val="00BA2D40"/>
    <w:rsid w:val="00BB030B"/>
    <w:rsid w:val="00BD008E"/>
    <w:rsid w:val="00C34B43"/>
    <w:rsid w:val="00C46A26"/>
    <w:rsid w:val="00C53A4C"/>
    <w:rsid w:val="00C85511"/>
    <w:rsid w:val="00D146FD"/>
    <w:rsid w:val="00D564C3"/>
    <w:rsid w:val="00D61D46"/>
    <w:rsid w:val="00DC3A0D"/>
    <w:rsid w:val="00E0466C"/>
    <w:rsid w:val="00E23414"/>
    <w:rsid w:val="00EB0CF8"/>
    <w:rsid w:val="00F16596"/>
    <w:rsid w:val="00F908A3"/>
    <w:rsid w:val="00FA1F36"/>
    <w:rsid w:val="00FD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rsid w:val="00E23414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23232"/>
      <w:kern w:val="36"/>
      <w:sz w:val="40"/>
      <w:szCs w:val="40"/>
    </w:rPr>
  </w:style>
  <w:style w:type="character" w:customStyle="1" w:styleId="a4">
    <w:name w:val="Основной текст_"/>
    <w:basedOn w:val="a0"/>
    <w:link w:val="1"/>
    <w:rsid w:val="000F39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0F3910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0F3910"/>
    <w:pPr>
      <w:widowControl w:val="0"/>
      <w:shd w:val="clear" w:color="auto" w:fill="FFFFFF"/>
      <w:spacing w:line="317" w:lineRule="exact"/>
      <w:ind w:hanging="540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rsid w:val="00972BF9"/>
    <w:rPr>
      <w:color w:val="0066CC"/>
      <w:u w:val="single"/>
    </w:rPr>
  </w:style>
  <w:style w:type="character" w:customStyle="1" w:styleId="13pt">
    <w:name w:val="Основной текст + 13 pt;Полужирный"/>
    <w:basedOn w:val="a4"/>
    <w:rsid w:val="00BA2D4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">
    <w:name w:val="Основной текст Exact"/>
    <w:basedOn w:val="a0"/>
    <w:rsid w:val="006F2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F244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2440"/>
    <w:pPr>
      <w:widowControl w:val="0"/>
      <w:shd w:val="clear" w:color="auto" w:fill="FFFFFF"/>
      <w:spacing w:before="180" w:after="840" w:line="324" w:lineRule="exact"/>
      <w:ind w:firstLine="1140"/>
    </w:pPr>
    <w:rPr>
      <w:b/>
      <w:bCs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6C763F"/>
    <w:rPr>
      <w:rFonts w:ascii="Georgia" w:eastAsia="Georgia" w:hAnsi="Georgia" w:cs="Georgia"/>
      <w:b/>
      <w:bCs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rsid w:val="006C763F"/>
    <w:pPr>
      <w:widowControl w:val="0"/>
      <w:shd w:val="clear" w:color="auto" w:fill="FFFFFF"/>
      <w:spacing w:line="274" w:lineRule="exact"/>
    </w:pPr>
    <w:rPr>
      <w:color w:val="000000"/>
      <w:sz w:val="27"/>
      <w:szCs w:val="27"/>
    </w:rPr>
  </w:style>
  <w:style w:type="paragraph" w:customStyle="1" w:styleId="20">
    <w:name w:val="Основной текст (2)"/>
    <w:basedOn w:val="a"/>
    <w:link w:val="2"/>
    <w:rsid w:val="006C763F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b/>
      <w:bCs/>
      <w:sz w:val="8"/>
      <w:szCs w:val="8"/>
      <w:lang w:eastAsia="en-US"/>
    </w:rPr>
  </w:style>
  <w:style w:type="character" w:customStyle="1" w:styleId="30">
    <w:name w:val="Основной текст (3)_"/>
    <w:basedOn w:val="a0"/>
    <w:link w:val="31"/>
    <w:rsid w:val="0006484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6484D"/>
    <w:pPr>
      <w:widowControl w:val="0"/>
      <w:shd w:val="clear" w:color="auto" w:fill="FFFFFF"/>
      <w:spacing w:line="370" w:lineRule="exact"/>
      <w:ind w:hanging="1840"/>
      <w:jc w:val="both"/>
    </w:pPr>
    <w:rPr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064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484D"/>
    <w:pPr>
      <w:widowControl w:val="0"/>
      <w:shd w:val="clear" w:color="auto" w:fill="FFFFFF"/>
      <w:spacing w:after="120" w:line="346" w:lineRule="exact"/>
      <w:ind w:firstLine="7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НН</dc:creator>
  <cp:lastModifiedBy>Надежда</cp:lastModifiedBy>
  <cp:revision>32</cp:revision>
  <cp:lastPrinted>2014-03-12T09:10:00Z</cp:lastPrinted>
  <dcterms:created xsi:type="dcterms:W3CDTF">2014-03-11T07:18:00Z</dcterms:created>
  <dcterms:modified xsi:type="dcterms:W3CDTF">2019-01-10T02:08:00Z</dcterms:modified>
</cp:coreProperties>
</file>